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D1ED" w14:textId="77777777" w:rsidR="00425835" w:rsidRPr="0051316D" w:rsidRDefault="00425835" w:rsidP="0051316D">
      <w:pPr>
        <w:pStyle w:val="OATbodystyle"/>
      </w:pPr>
    </w:p>
    <w:p w14:paraId="3ADD53A1" w14:textId="77777777" w:rsidR="00D761BE" w:rsidRDefault="00D761BE" w:rsidP="00425835">
      <w:pPr>
        <w:spacing w:after="240" w:line="240" w:lineRule="exact"/>
        <w:jc w:val="both"/>
        <w:rPr>
          <w:rFonts w:ascii="Cambria" w:eastAsia="MS Mincho" w:hAnsi="Cambria" w:cs="Times New Roman"/>
          <w:lang w:val="en-US"/>
        </w:rPr>
      </w:pPr>
    </w:p>
    <w:p w14:paraId="57DE1BDB" w14:textId="77777777" w:rsidR="00592F89" w:rsidRDefault="00592F89" w:rsidP="00425835">
      <w:pPr>
        <w:spacing w:after="240" w:line="240" w:lineRule="exact"/>
        <w:jc w:val="both"/>
        <w:rPr>
          <w:rFonts w:ascii="Cambria" w:eastAsia="MS Mincho" w:hAnsi="Cambria" w:cs="Times New Roman"/>
          <w:lang w:val="en-US"/>
        </w:rPr>
      </w:pPr>
    </w:p>
    <w:p w14:paraId="7EDF8EA0" w14:textId="77777777" w:rsidR="00D761BE" w:rsidRDefault="00D761BE" w:rsidP="00425835">
      <w:pPr>
        <w:spacing w:after="240" w:line="240" w:lineRule="exact"/>
        <w:jc w:val="both"/>
        <w:rPr>
          <w:rFonts w:ascii="Cambria" w:eastAsia="MS Mincho" w:hAnsi="Cambria" w:cs="Times New Roman"/>
          <w:lang w:val="en-US"/>
        </w:rPr>
      </w:pPr>
    </w:p>
    <w:p w14:paraId="616F89CF" w14:textId="77777777" w:rsidR="00D761BE" w:rsidRDefault="00D761BE" w:rsidP="00425835">
      <w:pPr>
        <w:spacing w:after="240" w:line="240" w:lineRule="exact"/>
        <w:jc w:val="both"/>
        <w:rPr>
          <w:rFonts w:ascii="Cambria" w:eastAsia="MS Mincho" w:hAnsi="Cambria" w:cs="Times New Roman"/>
          <w:lang w:val="en-US"/>
        </w:rPr>
      </w:pPr>
    </w:p>
    <w:p w14:paraId="0F06A371" w14:textId="77777777" w:rsidR="00D761BE" w:rsidRPr="00425835" w:rsidRDefault="00D761BE" w:rsidP="00425835">
      <w:pPr>
        <w:spacing w:after="240" w:line="240" w:lineRule="exact"/>
        <w:jc w:val="both"/>
        <w:rPr>
          <w:rFonts w:ascii="Cambria" w:eastAsia="MS Mincho" w:hAnsi="Cambria" w:cs="Times New Roman"/>
          <w:lang w:val="en-US"/>
        </w:rPr>
      </w:pPr>
    </w:p>
    <w:p w14:paraId="0CB8E658" w14:textId="77777777" w:rsidR="00D761BE" w:rsidRPr="005369B7" w:rsidRDefault="00D761BE" w:rsidP="1E57A69E">
      <w:pPr>
        <w:pStyle w:val="OATsubheader1"/>
        <w:rPr>
          <w:color w:val="auto"/>
          <w:sz w:val="28"/>
          <w:szCs w:val="28"/>
        </w:rPr>
      </w:pPr>
      <w:bookmarkStart w:id="0" w:name="_Toc169263940"/>
      <w:r w:rsidRPr="26BCEBB1">
        <w:rPr>
          <w:color w:val="auto"/>
          <w:sz w:val="28"/>
          <w:szCs w:val="28"/>
        </w:rPr>
        <w:t>Ormiston Academies Trust</w:t>
      </w:r>
      <w:bookmarkEnd w:id="0"/>
    </w:p>
    <w:p w14:paraId="2C696B9A" w14:textId="0BBD51A2" w:rsidR="00D761BE" w:rsidRPr="00B946B5" w:rsidRDefault="00C40DEE" w:rsidP="005369B7">
      <w:pPr>
        <w:pStyle w:val="OATheader"/>
        <w:rPr>
          <w:rFonts w:eastAsia="MS Gothic"/>
        </w:rPr>
      </w:pPr>
      <w:bookmarkStart w:id="1" w:name="_Toc169263941"/>
      <w:r>
        <w:t>Cliff Park Ormiston Academy</w:t>
      </w:r>
      <w:r w:rsidR="00D761BE">
        <w:br/>
      </w:r>
      <w:r w:rsidR="005B3B73">
        <w:rPr>
          <w:rFonts w:eastAsia="MS Gothic"/>
          <w:sz w:val="36"/>
          <w:szCs w:val="36"/>
        </w:rPr>
        <w:t xml:space="preserve">Attendance </w:t>
      </w:r>
      <w:r w:rsidR="00D761BE" w:rsidRPr="26BCEBB1">
        <w:rPr>
          <w:rFonts w:eastAsia="MS Gothic"/>
          <w:sz w:val="36"/>
          <w:szCs w:val="36"/>
        </w:rPr>
        <w:t>policy</w:t>
      </w:r>
      <w:bookmarkEnd w:id="1"/>
    </w:p>
    <w:p w14:paraId="6351BE2C"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51F985E9" w14:textId="77777777" w:rsidR="00D761BE" w:rsidRPr="005369B7" w:rsidRDefault="00D761BE" w:rsidP="005369B7">
      <w:pPr>
        <w:pStyle w:val="OATsubheader1"/>
        <w:rPr>
          <w:sz w:val="28"/>
          <w:szCs w:val="28"/>
        </w:rPr>
      </w:pPr>
      <w:bookmarkStart w:id="2" w:name="_Toc169263942"/>
      <w:r w:rsidRPr="26BCEBB1">
        <w:rPr>
          <w:sz w:val="28"/>
          <w:szCs w:val="28"/>
        </w:rPr>
        <w:t>Policy version control</w:t>
      </w:r>
      <w:bookmarkEnd w:id="2"/>
      <w:r w:rsidRPr="26BCEBB1">
        <w:rPr>
          <w:sz w:val="28"/>
          <w:szCs w:val="28"/>
        </w:rPr>
        <w:t xml:space="preserve"> </w:t>
      </w:r>
    </w:p>
    <w:p w14:paraId="6C931302"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57"/>
        <w:gridCol w:w="6246"/>
      </w:tblGrid>
      <w:tr w:rsidR="00D761BE" w:rsidRPr="0051316D" w14:paraId="76361033" w14:textId="77777777" w:rsidTr="00CE3ADF">
        <w:trPr>
          <w:trHeight w:val="305"/>
        </w:trPr>
        <w:tc>
          <w:tcPr>
            <w:tcW w:w="2857" w:type="dxa"/>
            <w:tcMar>
              <w:top w:w="113" w:type="dxa"/>
            </w:tcMar>
          </w:tcPr>
          <w:p w14:paraId="614D2BFC" w14:textId="77777777" w:rsidR="00D761BE" w:rsidRPr="005A3367" w:rsidRDefault="00D761BE" w:rsidP="005A3367">
            <w:pPr>
              <w:tabs>
                <w:tab w:val="left" w:pos="284"/>
              </w:tabs>
              <w:spacing w:after="120" w:line="250" w:lineRule="exact"/>
              <w:rPr>
                <w:rFonts w:ascii="Calibri" w:eastAsia="MS Mincho" w:hAnsi="Calibri" w:cs="Calibri"/>
                <w:sz w:val="20"/>
                <w:szCs w:val="20"/>
              </w:rPr>
            </w:pPr>
            <w:r w:rsidRPr="005A3367">
              <w:rPr>
                <w:rFonts w:ascii="Calibri" w:eastAsia="MS Mincho" w:hAnsi="Calibri" w:cs="Calibri"/>
                <w:sz w:val="20"/>
                <w:szCs w:val="20"/>
              </w:rPr>
              <w:t>Policy type</w:t>
            </w:r>
          </w:p>
        </w:tc>
        <w:tc>
          <w:tcPr>
            <w:tcW w:w="6246" w:type="dxa"/>
            <w:tcMar>
              <w:top w:w="113" w:type="dxa"/>
            </w:tcMar>
          </w:tcPr>
          <w:p w14:paraId="689D50EA" w14:textId="3434AAC9" w:rsidR="00D761BE" w:rsidRPr="005A3367" w:rsidRDefault="00575DF9" w:rsidP="005A3367">
            <w:pPr>
              <w:tabs>
                <w:tab w:val="left" w:pos="284"/>
              </w:tabs>
              <w:spacing w:after="120" w:line="250" w:lineRule="exact"/>
              <w:rPr>
                <w:rFonts w:ascii="Calibri" w:eastAsia="MS Mincho" w:hAnsi="Calibri" w:cs="Calibri"/>
                <w:sz w:val="20"/>
                <w:szCs w:val="20"/>
              </w:rPr>
            </w:pPr>
            <w:r w:rsidRPr="005A3367">
              <w:rPr>
                <w:rFonts w:ascii="Calibri" w:eastAsia="MS Mincho" w:hAnsi="Calibri" w:cs="Calibri"/>
                <w:sz w:val="20"/>
                <w:szCs w:val="20"/>
              </w:rPr>
              <w:t>Statutory</w:t>
            </w:r>
          </w:p>
        </w:tc>
      </w:tr>
      <w:tr w:rsidR="00D761BE" w:rsidRPr="0051316D" w14:paraId="494996EA" w14:textId="77777777" w:rsidTr="00CE3ADF">
        <w:tc>
          <w:tcPr>
            <w:tcW w:w="2857" w:type="dxa"/>
            <w:tcMar>
              <w:top w:w="113" w:type="dxa"/>
            </w:tcMar>
          </w:tcPr>
          <w:p w14:paraId="131863A6" w14:textId="77777777" w:rsidR="00D761BE" w:rsidRPr="0096239B" w:rsidRDefault="00D761BE"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Author</w:t>
            </w:r>
          </w:p>
          <w:p w14:paraId="29B3992B" w14:textId="77777777" w:rsidR="00D761BE" w:rsidRPr="0096239B" w:rsidRDefault="00D761BE"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In consultation with</w:t>
            </w:r>
          </w:p>
        </w:tc>
        <w:tc>
          <w:tcPr>
            <w:tcW w:w="6246" w:type="dxa"/>
            <w:tcMar>
              <w:top w:w="113" w:type="dxa"/>
            </w:tcMar>
          </w:tcPr>
          <w:p w14:paraId="2D4179E1" w14:textId="4AF28A8E" w:rsidR="00D761BE" w:rsidRPr="0096239B" w:rsidRDefault="003402AA"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Jane Nolan</w:t>
            </w:r>
            <w:r w:rsidR="00177900" w:rsidRPr="0096239B">
              <w:rPr>
                <w:rFonts w:ascii="Calibri" w:eastAsia="MS Mincho" w:hAnsi="Calibri" w:cs="Calibri"/>
                <w:sz w:val="20"/>
                <w:szCs w:val="20"/>
              </w:rPr>
              <w:t>,</w:t>
            </w:r>
            <w:r w:rsidRPr="0096239B">
              <w:rPr>
                <w:rFonts w:ascii="Calibri" w:eastAsia="MS Mincho" w:hAnsi="Calibri" w:cs="Calibri"/>
                <w:sz w:val="20"/>
                <w:szCs w:val="20"/>
              </w:rPr>
              <w:t xml:space="preserve"> Director of Inclusion</w:t>
            </w:r>
          </w:p>
          <w:p w14:paraId="6A07D37F" w14:textId="1C398BA7" w:rsidR="009E7FC2" w:rsidRPr="0096239B" w:rsidRDefault="00B82572" w:rsidP="0096239B">
            <w:pPr>
              <w:tabs>
                <w:tab w:val="left" w:pos="284"/>
              </w:tabs>
              <w:spacing w:after="120" w:line="250" w:lineRule="exact"/>
              <w:rPr>
                <w:rFonts w:ascii="Calibri" w:eastAsia="MS Mincho" w:hAnsi="Calibri" w:cs="Calibri"/>
                <w:sz w:val="20"/>
                <w:szCs w:val="20"/>
              </w:rPr>
            </w:pPr>
            <w:r w:rsidRPr="0096239B">
              <w:rPr>
                <w:rFonts w:ascii="Calibri" w:eastAsia="MS Mincho" w:hAnsi="Calibri" w:cs="Calibri"/>
                <w:sz w:val="20"/>
                <w:szCs w:val="20"/>
              </w:rPr>
              <w:t>Education team, Inclusion Team, Principals, Academy Attendance Champions</w:t>
            </w:r>
          </w:p>
        </w:tc>
      </w:tr>
      <w:tr w:rsidR="00D761BE" w:rsidRPr="0051316D" w14:paraId="3B207E33" w14:textId="77777777" w:rsidTr="00CE3ADF">
        <w:tc>
          <w:tcPr>
            <w:tcW w:w="2857" w:type="dxa"/>
            <w:tcMar>
              <w:top w:w="113" w:type="dxa"/>
            </w:tcMar>
          </w:tcPr>
          <w:p w14:paraId="272F5870" w14:textId="77777777" w:rsidR="00D761BE" w:rsidRPr="003166F5" w:rsidRDefault="00D761BE" w:rsidP="003166F5">
            <w:pPr>
              <w:tabs>
                <w:tab w:val="left" w:pos="284"/>
              </w:tabs>
              <w:spacing w:after="120" w:line="250" w:lineRule="exact"/>
              <w:rPr>
                <w:rFonts w:ascii="Calibri" w:eastAsia="MS Mincho" w:hAnsi="Calibri" w:cs="Calibri"/>
                <w:sz w:val="20"/>
                <w:szCs w:val="20"/>
              </w:rPr>
            </w:pPr>
            <w:r w:rsidRPr="003166F5">
              <w:rPr>
                <w:rFonts w:ascii="Calibri" w:eastAsia="MS Mincho" w:hAnsi="Calibri" w:cs="Calibri"/>
                <w:sz w:val="20"/>
                <w:szCs w:val="20"/>
              </w:rPr>
              <w:t>Approved by</w:t>
            </w:r>
          </w:p>
        </w:tc>
        <w:tc>
          <w:tcPr>
            <w:tcW w:w="6246" w:type="dxa"/>
            <w:tcMar>
              <w:top w:w="113" w:type="dxa"/>
            </w:tcMar>
          </w:tcPr>
          <w:p w14:paraId="64B6C9E8" w14:textId="03A2B0D7" w:rsidR="00D761BE" w:rsidRPr="003166F5" w:rsidRDefault="003A3C9C" w:rsidP="003166F5">
            <w:pPr>
              <w:tabs>
                <w:tab w:val="left" w:pos="284"/>
              </w:tabs>
              <w:spacing w:after="120" w:line="250" w:lineRule="exact"/>
              <w:rPr>
                <w:rFonts w:ascii="Calibri" w:eastAsia="MS Mincho" w:hAnsi="Calibri" w:cs="Calibri"/>
                <w:sz w:val="20"/>
                <w:szCs w:val="20"/>
              </w:rPr>
            </w:pPr>
            <w:r>
              <w:rPr>
                <w:rFonts w:ascii="Calibri" w:eastAsia="MS Mincho" w:hAnsi="Calibri" w:cs="Calibri"/>
                <w:sz w:val="20"/>
                <w:szCs w:val="20"/>
              </w:rPr>
              <w:t>OAT Executive</w:t>
            </w:r>
          </w:p>
          <w:p w14:paraId="5E609AD3" w14:textId="5181FA11" w:rsidR="00177900" w:rsidRPr="003166F5" w:rsidRDefault="00177900" w:rsidP="003166F5">
            <w:pPr>
              <w:tabs>
                <w:tab w:val="left" w:pos="284"/>
              </w:tabs>
              <w:spacing w:after="120" w:line="250" w:lineRule="exact"/>
              <w:rPr>
                <w:rFonts w:ascii="Calibri" w:eastAsia="MS Mincho" w:hAnsi="Calibri" w:cs="Calibri"/>
                <w:sz w:val="20"/>
                <w:szCs w:val="20"/>
              </w:rPr>
            </w:pPr>
            <w:r w:rsidRPr="003166F5">
              <w:rPr>
                <w:rFonts w:ascii="Calibri" w:eastAsia="MS Mincho" w:hAnsi="Calibri" w:cs="Calibri"/>
                <w:sz w:val="20"/>
                <w:szCs w:val="20"/>
              </w:rPr>
              <w:t>SISC Committee, 27 June 2024</w:t>
            </w:r>
          </w:p>
        </w:tc>
      </w:tr>
      <w:tr w:rsidR="00177900" w:rsidRPr="0051316D" w14:paraId="2637F126" w14:textId="77777777" w:rsidTr="00CE3ADF">
        <w:tc>
          <w:tcPr>
            <w:tcW w:w="2857" w:type="dxa"/>
            <w:tcMar>
              <w:top w:w="113" w:type="dxa"/>
            </w:tcMar>
          </w:tcPr>
          <w:p w14:paraId="2BEAA39C" w14:textId="09F54872" w:rsidR="00177900" w:rsidRPr="0051316D" w:rsidRDefault="00177900" w:rsidP="00792C84">
            <w:pPr>
              <w:pStyle w:val="OATbodystyle"/>
            </w:pPr>
            <w:r>
              <w:t>Trust Board approved</w:t>
            </w:r>
          </w:p>
        </w:tc>
        <w:tc>
          <w:tcPr>
            <w:tcW w:w="6246" w:type="dxa"/>
            <w:tcMar>
              <w:top w:w="113" w:type="dxa"/>
            </w:tcMar>
          </w:tcPr>
          <w:p w14:paraId="63935530" w14:textId="4BD2D2E4" w:rsidR="00177900" w:rsidRPr="0051316D" w:rsidRDefault="00825D7C" w:rsidP="00792C84">
            <w:pPr>
              <w:pStyle w:val="OATbodystyle"/>
            </w:pPr>
            <w:r>
              <w:t>11 July 2024</w:t>
            </w:r>
          </w:p>
        </w:tc>
      </w:tr>
      <w:tr w:rsidR="00D761BE" w:rsidRPr="0051316D" w14:paraId="62422563" w14:textId="77777777" w:rsidTr="00CE3ADF">
        <w:tc>
          <w:tcPr>
            <w:tcW w:w="2857" w:type="dxa"/>
            <w:tcMar>
              <w:top w:w="113" w:type="dxa"/>
            </w:tcMar>
          </w:tcPr>
          <w:p w14:paraId="6896336E" w14:textId="77777777" w:rsidR="00D761BE" w:rsidRPr="0051316D" w:rsidRDefault="00D761BE" w:rsidP="00792C84">
            <w:pPr>
              <w:pStyle w:val="OATbodystyle"/>
            </w:pPr>
            <w:r w:rsidRPr="0051316D">
              <w:t>Release date</w:t>
            </w:r>
          </w:p>
        </w:tc>
        <w:tc>
          <w:tcPr>
            <w:tcW w:w="6246" w:type="dxa"/>
            <w:tcMar>
              <w:top w:w="113" w:type="dxa"/>
            </w:tcMar>
          </w:tcPr>
          <w:p w14:paraId="653FF90C" w14:textId="785D4BD1" w:rsidR="00D761BE" w:rsidRPr="0051316D" w:rsidRDefault="00825D7C" w:rsidP="00792C84">
            <w:pPr>
              <w:pStyle w:val="OATbodystyle"/>
            </w:pPr>
            <w:r>
              <w:t>July 2024</w:t>
            </w:r>
            <w:r w:rsidR="00346810">
              <w:t xml:space="preserve"> (for implementation from 1 September 2024)</w:t>
            </w:r>
          </w:p>
        </w:tc>
      </w:tr>
      <w:tr w:rsidR="00D761BE" w:rsidRPr="0051316D" w14:paraId="764B372B" w14:textId="77777777" w:rsidTr="00CE3ADF">
        <w:trPr>
          <w:trHeight w:val="243"/>
        </w:trPr>
        <w:tc>
          <w:tcPr>
            <w:tcW w:w="2857" w:type="dxa"/>
            <w:tcMar>
              <w:top w:w="113" w:type="dxa"/>
            </w:tcMar>
          </w:tcPr>
          <w:p w14:paraId="1EA1339D" w14:textId="77777777" w:rsidR="00D761BE" w:rsidRPr="0051316D" w:rsidRDefault="00AE06BB" w:rsidP="00792C84">
            <w:pPr>
              <w:pStyle w:val="OATbodystyle"/>
            </w:pPr>
            <w:r w:rsidRPr="0051316D">
              <w:t>Review</w:t>
            </w:r>
          </w:p>
        </w:tc>
        <w:tc>
          <w:tcPr>
            <w:tcW w:w="6246" w:type="dxa"/>
            <w:tcMar>
              <w:top w:w="113" w:type="dxa"/>
            </w:tcMar>
          </w:tcPr>
          <w:p w14:paraId="2945D00C" w14:textId="0A992215" w:rsidR="00D761BE" w:rsidRPr="0051316D" w:rsidRDefault="00346810" w:rsidP="00792C84">
            <w:pPr>
              <w:pStyle w:val="OATbodystyle"/>
            </w:pPr>
            <w:r>
              <w:t>July 2025 (for implementation from 1 September 2025)</w:t>
            </w:r>
          </w:p>
        </w:tc>
      </w:tr>
      <w:tr w:rsidR="00D761BE" w:rsidRPr="0051316D" w14:paraId="22E9151B" w14:textId="77777777" w:rsidTr="00CE3ADF">
        <w:trPr>
          <w:trHeight w:val="243"/>
        </w:trPr>
        <w:tc>
          <w:tcPr>
            <w:tcW w:w="2857" w:type="dxa"/>
            <w:tcMar>
              <w:top w:w="113" w:type="dxa"/>
            </w:tcMar>
          </w:tcPr>
          <w:p w14:paraId="3E907285" w14:textId="77777777" w:rsidR="00D761BE" w:rsidRPr="0051316D" w:rsidRDefault="00D761BE" w:rsidP="00792C84">
            <w:pPr>
              <w:pStyle w:val="OATbodystyle"/>
            </w:pPr>
            <w:r w:rsidRPr="0051316D">
              <w:t>Description of changes</w:t>
            </w:r>
          </w:p>
        </w:tc>
        <w:tc>
          <w:tcPr>
            <w:tcW w:w="6246" w:type="dxa"/>
            <w:tcMar>
              <w:top w:w="113" w:type="dxa"/>
            </w:tcMar>
          </w:tcPr>
          <w:p w14:paraId="46862292" w14:textId="315F5109" w:rsidR="00D761BE" w:rsidRPr="0051316D" w:rsidRDefault="00FB4BD1" w:rsidP="00792C84">
            <w:pPr>
              <w:pStyle w:val="OATbodystyle"/>
            </w:pPr>
            <w:r>
              <w:t>New policy in line with DfE statutory guidance</w:t>
            </w:r>
            <w:r w:rsidR="008A5003">
              <w:t xml:space="preserve"> which applie</w:t>
            </w:r>
            <w:r w:rsidR="009802C1">
              <w:t>s</w:t>
            </w:r>
            <w:r w:rsidR="008A5003">
              <w:t xml:space="preserve"> from 19.08.24</w:t>
            </w:r>
          </w:p>
        </w:tc>
      </w:tr>
    </w:tbl>
    <w:p w14:paraId="62DB6D05" w14:textId="77777777" w:rsidR="00425835" w:rsidRPr="002E24BB" w:rsidRDefault="00425835" w:rsidP="0051316D">
      <w:pPr>
        <w:pStyle w:val="OATbodystyle"/>
      </w:pPr>
      <w:r w:rsidRPr="002E24BB">
        <w:br w:type="page"/>
      </w:r>
    </w:p>
    <w:p w14:paraId="16F24C35" w14:textId="77777777" w:rsidR="0094253D" w:rsidRPr="005369B7" w:rsidRDefault="002E24BB" w:rsidP="0051316D">
      <w:pPr>
        <w:pStyle w:val="OATheader"/>
        <w:rPr>
          <w:sz w:val="36"/>
          <w:szCs w:val="36"/>
        </w:rPr>
      </w:pPr>
      <w:bookmarkStart w:id="3" w:name="_Toc137483837"/>
      <w:bookmarkStart w:id="4" w:name="_Toc169263943"/>
      <w:r w:rsidRPr="26BCEBB1">
        <w:rPr>
          <w:sz w:val="36"/>
          <w:szCs w:val="36"/>
        </w:rPr>
        <w:lastRenderedPageBreak/>
        <w:t>Contents</w:t>
      </w:r>
      <w:bookmarkEnd w:id="3"/>
      <w:bookmarkEnd w:id="4"/>
    </w:p>
    <w:sdt>
      <w:sdtPr>
        <w:id w:val="2039024540"/>
        <w:docPartObj>
          <w:docPartGallery w:val="Table of Contents"/>
          <w:docPartUnique/>
        </w:docPartObj>
      </w:sdtPr>
      <w:sdtEndPr/>
      <w:sdtContent>
        <w:p w14:paraId="73AB639F" w14:textId="0AB19F0B" w:rsidR="00591F01" w:rsidRPr="00111C3A" w:rsidRDefault="26BCEBB1" w:rsidP="00111C3A">
          <w:pPr>
            <w:pStyle w:val="TOC1"/>
            <w:tabs>
              <w:tab w:val="right" w:leader="dot" w:pos="9054"/>
            </w:tabs>
            <w:rPr>
              <w:rFonts w:cstheme="majorBidi"/>
              <w:noProof/>
              <w:sz w:val="22"/>
              <w:szCs w:val="22"/>
              <w:lang w:eastAsia="en-GB"/>
            </w:rPr>
          </w:pPr>
          <w:r>
            <w:rPr>
              <w:rFonts w:ascii="Calibri" w:hAnsi="Calibri"/>
              <w:sz w:val="18"/>
            </w:rPr>
            <w:fldChar w:fldCharType="begin"/>
          </w:r>
          <w:r w:rsidR="0008254E">
            <w:instrText>TOC \o "1-3" \h \z \u</w:instrText>
          </w:r>
          <w:r>
            <w:rPr>
              <w:rFonts w:ascii="Calibri" w:hAnsi="Calibri"/>
              <w:sz w:val="18"/>
            </w:rPr>
            <w:fldChar w:fldCharType="separate"/>
          </w:r>
        </w:p>
        <w:p w14:paraId="1119B84F" w14:textId="49076430" w:rsidR="00591F01" w:rsidRDefault="00AF2141">
          <w:pPr>
            <w:pStyle w:val="TOC1"/>
            <w:tabs>
              <w:tab w:val="left" w:pos="440"/>
              <w:tab w:val="right" w:leader="dot" w:pos="9622"/>
            </w:tabs>
            <w:rPr>
              <w:rFonts w:asciiTheme="minorHAnsi" w:hAnsiTheme="minorHAnsi"/>
              <w:noProof/>
              <w:kern w:val="2"/>
              <w:lang w:eastAsia="en-GB"/>
              <w14:ligatures w14:val="standardContextual"/>
            </w:rPr>
          </w:pPr>
          <w:hyperlink w:anchor="_Toc169263944" w:history="1">
            <w:r w:rsidR="00591F01" w:rsidRPr="00E25E3C">
              <w:rPr>
                <w:rStyle w:val="Hyperlink"/>
                <w:rFonts w:eastAsia="MS Mincho"/>
                <w:noProof/>
              </w:rPr>
              <w:t>1.</w:t>
            </w:r>
            <w:r w:rsidR="00591F01">
              <w:rPr>
                <w:rFonts w:asciiTheme="minorHAnsi" w:hAnsiTheme="minorHAnsi"/>
                <w:noProof/>
                <w:kern w:val="2"/>
                <w:lang w:eastAsia="en-GB"/>
                <w14:ligatures w14:val="standardContextual"/>
              </w:rPr>
              <w:tab/>
            </w:r>
            <w:r w:rsidR="00591F01" w:rsidRPr="00E25E3C">
              <w:rPr>
                <w:rStyle w:val="Hyperlink"/>
                <w:rFonts w:eastAsia="MS Mincho"/>
                <w:noProof/>
              </w:rPr>
              <w:t>Policy statement</w:t>
            </w:r>
            <w:r w:rsidR="00591F01">
              <w:rPr>
                <w:noProof/>
                <w:webHidden/>
              </w:rPr>
              <w:tab/>
            </w:r>
            <w:r w:rsidR="00591F01">
              <w:rPr>
                <w:noProof/>
                <w:webHidden/>
              </w:rPr>
              <w:fldChar w:fldCharType="begin"/>
            </w:r>
            <w:r w:rsidR="00591F01">
              <w:rPr>
                <w:noProof/>
                <w:webHidden/>
              </w:rPr>
              <w:instrText xml:space="preserve"> PAGEREF _Toc169263944 \h </w:instrText>
            </w:r>
            <w:r w:rsidR="00591F01">
              <w:rPr>
                <w:noProof/>
                <w:webHidden/>
              </w:rPr>
            </w:r>
            <w:r w:rsidR="00591F01">
              <w:rPr>
                <w:noProof/>
                <w:webHidden/>
              </w:rPr>
              <w:fldChar w:fldCharType="separate"/>
            </w:r>
            <w:r w:rsidR="00591F01">
              <w:rPr>
                <w:noProof/>
                <w:webHidden/>
              </w:rPr>
              <w:t>3</w:t>
            </w:r>
            <w:r w:rsidR="00591F01">
              <w:rPr>
                <w:noProof/>
                <w:webHidden/>
              </w:rPr>
              <w:fldChar w:fldCharType="end"/>
            </w:r>
          </w:hyperlink>
        </w:p>
        <w:p w14:paraId="22C077C2" w14:textId="5ED05A63" w:rsidR="00591F01" w:rsidRDefault="00AF2141">
          <w:pPr>
            <w:pStyle w:val="TOC1"/>
            <w:tabs>
              <w:tab w:val="left" w:pos="440"/>
              <w:tab w:val="right" w:leader="dot" w:pos="9622"/>
            </w:tabs>
            <w:rPr>
              <w:rFonts w:asciiTheme="minorHAnsi" w:hAnsiTheme="minorHAnsi"/>
              <w:noProof/>
              <w:kern w:val="2"/>
              <w:lang w:eastAsia="en-GB"/>
              <w14:ligatures w14:val="standardContextual"/>
            </w:rPr>
          </w:pPr>
          <w:hyperlink w:anchor="_Toc169263945" w:history="1">
            <w:r w:rsidR="00591F01" w:rsidRPr="00E25E3C">
              <w:rPr>
                <w:rStyle w:val="Hyperlink"/>
                <w:rFonts w:cs="Calibri"/>
                <w:noProof/>
              </w:rPr>
              <w:t>2.</w:t>
            </w:r>
            <w:r w:rsidR="00591F01">
              <w:rPr>
                <w:rFonts w:asciiTheme="minorHAnsi" w:hAnsiTheme="minorHAnsi"/>
                <w:noProof/>
                <w:kern w:val="2"/>
                <w:lang w:eastAsia="en-GB"/>
                <w14:ligatures w14:val="standardContextual"/>
              </w:rPr>
              <w:tab/>
            </w:r>
            <w:r w:rsidR="00591F01" w:rsidRPr="00E25E3C">
              <w:rPr>
                <w:rStyle w:val="Hyperlink"/>
                <w:rFonts w:cs="Calibri"/>
                <w:noProof/>
              </w:rPr>
              <w:t>Legislation and guidance</w:t>
            </w:r>
            <w:r w:rsidR="00591F01">
              <w:rPr>
                <w:noProof/>
                <w:webHidden/>
              </w:rPr>
              <w:tab/>
            </w:r>
            <w:r w:rsidR="00591F01">
              <w:rPr>
                <w:noProof/>
                <w:webHidden/>
              </w:rPr>
              <w:fldChar w:fldCharType="begin"/>
            </w:r>
            <w:r w:rsidR="00591F01">
              <w:rPr>
                <w:noProof/>
                <w:webHidden/>
              </w:rPr>
              <w:instrText xml:space="preserve"> PAGEREF _Toc169263945 \h </w:instrText>
            </w:r>
            <w:r w:rsidR="00591F01">
              <w:rPr>
                <w:noProof/>
                <w:webHidden/>
              </w:rPr>
            </w:r>
            <w:r w:rsidR="00591F01">
              <w:rPr>
                <w:noProof/>
                <w:webHidden/>
              </w:rPr>
              <w:fldChar w:fldCharType="separate"/>
            </w:r>
            <w:r w:rsidR="00591F01">
              <w:rPr>
                <w:noProof/>
                <w:webHidden/>
              </w:rPr>
              <w:t>3</w:t>
            </w:r>
            <w:r w:rsidR="00591F01">
              <w:rPr>
                <w:noProof/>
                <w:webHidden/>
              </w:rPr>
              <w:fldChar w:fldCharType="end"/>
            </w:r>
          </w:hyperlink>
        </w:p>
        <w:p w14:paraId="4CBF04C6" w14:textId="0E323368" w:rsidR="00591F01" w:rsidRDefault="00AF2141">
          <w:pPr>
            <w:pStyle w:val="TOC1"/>
            <w:tabs>
              <w:tab w:val="left" w:pos="440"/>
              <w:tab w:val="right" w:leader="dot" w:pos="9622"/>
            </w:tabs>
            <w:rPr>
              <w:rFonts w:asciiTheme="minorHAnsi" w:hAnsiTheme="minorHAnsi"/>
              <w:noProof/>
              <w:kern w:val="2"/>
              <w:lang w:eastAsia="en-GB"/>
              <w14:ligatures w14:val="standardContextual"/>
            </w:rPr>
          </w:pPr>
          <w:hyperlink w:anchor="_Toc169263946" w:history="1">
            <w:r w:rsidR="00591F01" w:rsidRPr="00E25E3C">
              <w:rPr>
                <w:rStyle w:val="Hyperlink"/>
                <w:rFonts w:eastAsia="MS Mincho"/>
                <w:noProof/>
              </w:rPr>
              <w:t>3.</w:t>
            </w:r>
            <w:r w:rsidR="00591F01">
              <w:rPr>
                <w:rFonts w:asciiTheme="minorHAnsi" w:hAnsiTheme="minorHAnsi"/>
                <w:noProof/>
                <w:kern w:val="2"/>
                <w:lang w:eastAsia="en-GB"/>
                <w14:ligatures w14:val="standardContextual"/>
              </w:rPr>
              <w:tab/>
            </w:r>
            <w:r w:rsidR="00591F01" w:rsidRPr="00E25E3C">
              <w:rPr>
                <w:rStyle w:val="Hyperlink"/>
                <w:rFonts w:eastAsia="MS Mincho"/>
                <w:noProof/>
              </w:rPr>
              <w:t>Attendance and punctuality expectations</w:t>
            </w:r>
            <w:r w:rsidR="00591F01">
              <w:rPr>
                <w:noProof/>
                <w:webHidden/>
              </w:rPr>
              <w:tab/>
            </w:r>
            <w:r w:rsidR="00591F01">
              <w:rPr>
                <w:noProof/>
                <w:webHidden/>
              </w:rPr>
              <w:fldChar w:fldCharType="begin"/>
            </w:r>
            <w:r w:rsidR="00591F01">
              <w:rPr>
                <w:noProof/>
                <w:webHidden/>
              </w:rPr>
              <w:instrText xml:space="preserve"> PAGEREF _Toc169263946 \h </w:instrText>
            </w:r>
            <w:r w:rsidR="00591F01">
              <w:rPr>
                <w:noProof/>
                <w:webHidden/>
              </w:rPr>
            </w:r>
            <w:r w:rsidR="00591F01">
              <w:rPr>
                <w:noProof/>
                <w:webHidden/>
              </w:rPr>
              <w:fldChar w:fldCharType="separate"/>
            </w:r>
            <w:r w:rsidR="00591F01">
              <w:rPr>
                <w:noProof/>
                <w:webHidden/>
              </w:rPr>
              <w:t>4</w:t>
            </w:r>
            <w:r w:rsidR="00591F01">
              <w:rPr>
                <w:noProof/>
                <w:webHidden/>
              </w:rPr>
              <w:fldChar w:fldCharType="end"/>
            </w:r>
          </w:hyperlink>
        </w:p>
        <w:p w14:paraId="5726FBB7" w14:textId="16CA2C72" w:rsidR="00591F01" w:rsidRDefault="00AF2141">
          <w:pPr>
            <w:pStyle w:val="TOC1"/>
            <w:tabs>
              <w:tab w:val="left" w:pos="440"/>
              <w:tab w:val="right" w:leader="dot" w:pos="9622"/>
            </w:tabs>
            <w:rPr>
              <w:rFonts w:asciiTheme="minorHAnsi" w:hAnsiTheme="minorHAnsi"/>
              <w:noProof/>
              <w:kern w:val="2"/>
              <w:lang w:eastAsia="en-GB"/>
              <w14:ligatures w14:val="standardContextual"/>
            </w:rPr>
          </w:pPr>
          <w:hyperlink w:anchor="_Toc169263947" w:history="1">
            <w:r w:rsidR="00591F01" w:rsidRPr="00E25E3C">
              <w:rPr>
                <w:rStyle w:val="Hyperlink"/>
                <w:rFonts w:cs="Calibri"/>
                <w:noProof/>
              </w:rPr>
              <w:t>4.</w:t>
            </w:r>
            <w:r w:rsidR="00591F01">
              <w:rPr>
                <w:rFonts w:asciiTheme="minorHAnsi" w:hAnsiTheme="minorHAnsi"/>
                <w:noProof/>
                <w:kern w:val="2"/>
                <w:lang w:eastAsia="en-GB"/>
                <w14:ligatures w14:val="standardContextual"/>
              </w:rPr>
              <w:tab/>
            </w:r>
            <w:r w:rsidR="00591F01" w:rsidRPr="00E25E3C">
              <w:rPr>
                <w:rStyle w:val="Hyperlink"/>
                <w:rFonts w:cs="Calibri"/>
                <w:noProof/>
              </w:rPr>
              <w:t>The academy day</w:t>
            </w:r>
            <w:r w:rsidR="00591F01">
              <w:rPr>
                <w:noProof/>
                <w:webHidden/>
              </w:rPr>
              <w:tab/>
            </w:r>
            <w:r w:rsidR="00591F01">
              <w:rPr>
                <w:noProof/>
                <w:webHidden/>
              </w:rPr>
              <w:fldChar w:fldCharType="begin"/>
            </w:r>
            <w:r w:rsidR="00591F01">
              <w:rPr>
                <w:noProof/>
                <w:webHidden/>
              </w:rPr>
              <w:instrText xml:space="preserve"> PAGEREF _Toc169263947 \h </w:instrText>
            </w:r>
            <w:r w:rsidR="00591F01">
              <w:rPr>
                <w:noProof/>
                <w:webHidden/>
              </w:rPr>
            </w:r>
            <w:r w:rsidR="00591F01">
              <w:rPr>
                <w:noProof/>
                <w:webHidden/>
              </w:rPr>
              <w:fldChar w:fldCharType="separate"/>
            </w:r>
            <w:r w:rsidR="00591F01">
              <w:rPr>
                <w:noProof/>
                <w:webHidden/>
              </w:rPr>
              <w:t>5</w:t>
            </w:r>
            <w:r w:rsidR="00591F01">
              <w:rPr>
                <w:noProof/>
                <w:webHidden/>
              </w:rPr>
              <w:fldChar w:fldCharType="end"/>
            </w:r>
          </w:hyperlink>
        </w:p>
        <w:p w14:paraId="0D9388E1" w14:textId="6E270B9A" w:rsidR="00591F01" w:rsidRDefault="00AF2141">
          <w:pPr>
            <w:pStyle w:val="TOC1"/>
            <w:tabs>
              <w:tab w:val="left" w:pos="440"/>
              <w:tab w:val="right" w:leader="dot" w:pos="9622"/>
            </w:tabs>
            <w:rPr>
              <w:rFonts w:asciiTheme="minorHAnsi" w:hAnsiTheme="minorHAnsi"/>
              <w:noProof/>
              <w:kern w:val="2"/>
              <w:lang w:eastAsia="en-GB"/>
              <w14:ligatures w14:val="standardContextual"/>
            </w:rPr>
          </w:pPr>
          <w:hyperlink w:anchor="_Toc169263948" w:history="1">
            <w:r w:rsidR="00591F01" w:rsidRPr="00E25E3C">
              <w:rPr>
                <w:rStyle w:val="Hyperlink"/>
                <w:rFonts w:cs="Calibri"/>
                <w:noProof/>
              </w:rPr>
              <w:t>5.</w:t>
            </w:r>
            <w:r w:rsidR="00591F01">
              <w:rPr>
                <w:rFonts w:asciiTheme="minorHAnsi" w:hAnsiTheme="minorHAnsi"/>
                <w:noProof/>
                <w:kern w:val="2"/>
                <w:lang w:eastAsia="en-GB"/>
                <w14:ligatures w14:val="standardContextual"/>
              </w:rPr>
              <w:tab/>
            </w:r>
            <w:r w:rsidR="00591F01" w:rsidRPr="00E25E3C">
              <w:rPr>
                <w:rStyle w:val="Hyperlink"/>
                <w:rFonts w:cs="Calibri"/>
                <w:noProof/>
              </w:rPr>
              <w:t>Authorised and unauthorised absences</w:t>
            </w:r>
            <w:r w:rsidR="00591F01">
              <w:rPr>
                <w:noProof/>
                <w:webHidden/>
              </w:rPr>
              <w:tab/>
            </w:r>
            <w:r w:rsidR="00591F01">
              <w:rPr>
                <w:noProof/>
                <w:webHidden/>
              </w:rPr>
              <w:fldChar w:fldCharType="begin"/>
            </w:r>
            <w:r w:rsidR="00591F01">
              <w:rPr>
                <w:noProof/>
                <w:webHidden/>
              </w:rPr>
              <w:instrText xml:space="preserve"> PAGEREF _Toc169263948 \h </w:instrText>
            </w:r>
            <w:r w:rsidR="00591F01">
              <w:rPr>
                <w:noProof/>
                <w:webHidden/>
              </w:rPr>
            </w:r>
            <w:r w:rsidR="00591F01">
              <w:rPr>
                <w:noProof/>
                <w:webHidden/>
              </w:rPr>
              <w:fldChar w:fldCharType="separate"/>
            </w:r>
            <w:r w:rsidR="00591F01">
              <w:rPr>
                <w:noProof/>
                <w:webHidden/>
              </w:rPr>
              <w:t>6</w:t>
            </w:r>
            <w:r w:rsidR="00591F01">
              <w:rPr>
                <w:noProof/>
                <w:webHidden/>
              </w:rPr>
              <w:fldChar w:fldCharType="end"/>
            </w:r>
          </w:hyperlink>
        </w:p>
        <w:p w14:paraId="6FF6DAB4" w14:textId="7695F11C" w:rsidR="00591F01" w:rsidRDefault="00AF2141">
          <w:pPr>
            <w:pStyle w:val="TOC1"/>
            <w:tabs>
              <w:tab w:val="left" w:pos="440"/>
              <w:tab w:val="right" w:leader="dot" w:pos="9622"/>
            </w:tabs>
            <w:rPr>
              <w:rFonts w:asciiTheme="minorHAnsi" w:hAnsiTheme="minorHAnsi"/>
              <w:noProof/>
              <w:kern w:val="2"/>
              <w:lang w:eastAsia="en-GB"/>
              <w14:ligatures w14:val="standardContextual"/>
            </w:rPr>
          </w:pPr>
          <w:hyperlink w:anchor="_Toc169263949" w:history="1">
            <w:r w:rsidR="00591F01" w:rsidRPr="00E25E3C">
              <w:rPr>
                <w:rStyle w:val="Hyperlink"/>
                <w:rFonts w:cs="Calibri"/>
                <w:noProof/>
              </w:rPr>
              <w:t>6.</w:t>
            </w:r>
            <w:r w:rsidR="00591F01">
              <w:rPr>
                <w:rFonts w:asciiTheme="minorHAnsi" w:hAnsiTheme="minorHAnsi"/>
                <w:noProof/>
                <w:kern w:val="2"/>
                <w:lang w:eastAsia="en-GB"/>
                <w14:ligatures w14:val="standardContextual"/>
              </w:rPr>
              <w:tab/>
            </w:r>
            <w:r w:rsidR="00591F01" w:rsidRPr="00E25E3C">
              <w:rPr>
                <w:rStyle w:val="Hyperlink"/>
                <w:rFonts w:cs="Calibri"/>
                <w:noProof/>
              </w:rPr>
              <w:t>Reporting a child’s unplanned absence</w:t>
            </w:r>
            <w:r w:rsidR="00591F01">
              <w:rPr>
                <w:noProof/>
                <w:webHidden/>
              </w:rPr>
              <w:tab/>
            </w:r>
            <w:r w:rsidR="00591F01">
              <w:rPr>
                <w:noProof/>
                <w:webHidden/>
              </w:rPr>
              <w:fldChar w:fldCharType="begin"/>
            </w:r>
            <w:r w:rsidR="00591F01">
              <w:rPr>
                <w:noProof/>
                <w:webHidden/>
              </w:rPr>
              <w:instrText xml:space="preserve"> PAGEREF _Toc169263949 \h </w:instrText>
            </w:r>
            <w:r w:rsidR="00591F01">
              <w:rPr>
                <w:noProof/>
                <w:webHidden/>
              </w:rPr>
            </w:r>
            <w:r w:rsidR="00591F01">
              <w:rPr>
                <w:noProof/>
                <w:webHidden/>
              </w:rPr>
              <w:fldChar w:fldCharType="separate"/>
            </w:r>
            <w:r w:rsidR="00591F01">
              <w:rPr>
                <w:noProof/>
                <w:webHidden/>
              </w:rPr>
              <w:t>6</w:t>
            </w:r>
            <w:r w:rsidR="00591F01">
              <w:rPr>
                <w:noProof/>
                <w:webHidden/>
              </w:rPr>
              <w:fldChar w:fldCharType="end"/>
            </w:r>
          </w:hyperlink>
        </w:p>
        <w:p w14:paraId="6C3129B8" w14:textId="05D3C577" w:rsidR="00591F01" w:rsidRDefault="00AF2141">
          <w:pPr>
            <w:pStyle w:val="TOC1"/>
            <w:tabs>
              <w:tab w:val="left" w:pos="440"/>
              <w:tab w:val="right" w:leader="dot" w:pos="9622"/>
            </w:tabs>
            <w:rPr>
              <w:rFonts w:asciiTheme="minorHAnsi" w:hAnsiTheme="minorHAnsi"/>
              <w:noProof/>
              <w:kern w:val="2"/>
              <w:lang w:eastAsia="en-GB"/>
              <w14:ligatures w14:val="standardContextual"/>
            </w:rPr>
          </w:pPr>
          <w:hyperlink w:anchor="_Toc169263950" w:history="1">
            <w:r w:rsidR="00591F01" w:rsidRPr="00E25E3C">
              <w:rPr>
                <w:rStyle w:val="Hyperlink"/>
                <w:rFonts w:cs="Calibri"/>
                <w:noProof/>
              </w:rPr>
              <w:t>7.</w:t>
            </w:r>
            <w:r w:rsidR="00591F01">
              <w:rPr>
                <w:rFonts w:asciiTheme="minorHAnsi" w:hAnsiTheme="minorHAnsi"/>
                <w:noProof/>
                <w:kern w:val="2"/>
                <w:lang w:eastAsia="en-GB"/>
                <w14:ligatures w14:val="standardContextual"/>
              </w:rPr>
              <w:tab/>
            </w:r>
            <w:r w:rsidR="00591F01" w:rsidRPr="00E25E3C">
              <w:rPr>
                <w:rStyle w:val="Hyperlink"/>
                <w:rFonts w:cs="Calibri"/>
                <w:noProof/>
              </w:rPr>
              <w:t>Reporting a child’s planned absence</w:t>
            </w:r>
            <w:r w:rsidR="00591F01">
              <w:rPr>
                <w:noProof/>
                <w:webHidden/>
              </w:rPr>
              <w:tab/>
            </w:r>
            <w:r w:rsidR="00591F01">
              <w:rPr>
                <w:noProof/>
                <w:webHidden/>
              </w:rPr>
              <w:fldChar w:fldCharType="begin"/>
            </w:r>
            <w:r w:rsidR="00591F01">
              <w:rPr>
                <w:noProof/>
                <w:webHidden/>
              </w:rPr>
              <w:instrText xml:space="preserve"> PAGEREF _Toc169263950 \h </w:instrText>
            </w:r>
            <w:r w:rsidR="00591F01">
              <w:rPr>
                <w:noProof/>
                <w:webHidden/>
              </w:rPr>
            </w:r>
            <w:r w:rsidR="00591F01">
              <w:rPr>
                <w:noProof/>
                <w:webHidden/>
              </w:rPr>
              <w:fldChar w:fldCharType="separate"/>
            </w:r>
            <w:r w:rsidR="00591F01">
              <w:rPr>
                <w:noProof/>
                <w:webHidden/>
              </w:rPr>
              <w:t>7</w:t>
            </w:r>
            <w:r w:rsidR="00591F01">
              <w:rPr>
                <w:noProof/>
                <w:webHidden/>
              </w:rPr>
              <w:fldChar w:fldCharType="end"/>
            </w:r>
          </w:hyperlink>
        </w:p>
        <w:p w14:paraId="351A5B46" w14:textId="66EFEE77" w:rsidR="00591F01" w:rsidRDefault="00AF2141">
          <w:pPr>
            <w:pStyle w:val="TOC1"/>
            <w:tabs>
              <w:tab w:val="left" w:pos="440"/>
              <w:tab w:val="right" w:leader="dot" w:pos="9622"/>
            </w:tabs>
            <w:rPr>
              <w:rFonts w:asciiTheme="minorHAnsi" w:hAnsiTheme="minorHAnsi"/>
              <w:noProof/>
              <w:kern w:val="2"/>
              <w:lang w:eastAsia="en-GB"/>
              <w14:ligatures w14:val="standardContextual"/>
            </w:rPr>
          </w:pPr>
          <w:hyperlink w:anchor="_Toc169263951" w:history="1">
            <w:r w:rsidR="00591F01" w:rsidRPr="00E25E3C">
              <w:rPr>
                <w:rStyle w:val="Hyperlink"/>
                <w:rFonts w:cs="Calibri"/>
                <w:noProof/>
              </w:rPr>
              <w:t>8.</w:t>
            </w:r>
            <w:r w:rsidR="00591F01">
              <w:rPr>
                <w:rFonts w:asciiTheme="minorHAnsi" w:hAnsiTheme="minorHAnsi"/>
                <w:noProof/>
                <w:kern w:val="2"/>
                <w:lang w:eastAsia="en-GB"/>
                <w14:ligatures w14:val="standardContextual"/>
              </w:rPr>
              <w:tab/>
            </w:r>
            <w:r w:rsidR="00591F01" w:rsidRPr="00E25E3C">
              <w:rPr>
                <w:rStyle w:val="Hyperlink"/>
                <w:rFonts w:cs="Calibri"/>
                <w:noProof/>
              </w:rPr>
              <w:t>Leave of absence during term time</w:t>
            </w:r>
            <w:r w:rsidR="00591F01">
              <w:rPr>
                <w:noProof/>
                <w:webHidden/>
              </w:rPr>
              <w:tab/>
            </w:r>
            <w:r w:rsidR="00591F01">
              <w:rPr>
                <w:noProof/>
                <w:webHidden/>
              </w:rPr>
              <w:fldChar w:fldCharType="begin"/>
            </w:r>
            <w:r w:rsidR="00591F01">
              <w:rPr>
                <w:noProof/>
                <w:webHidden/>
              </w:rPr>
              <w:instrText xml:space="preserve"> PAGEREF _Toc169263951 \h </w:instrText>
            </w:r>
            <w:r w:rsidR="00591F01">
              <w:rPr>
                <w:noProof/>
                <w:webHidden/>
              </w:rPr>
            </w:r>
            <w:r w:rsidR="00591F01">
              <w:rPr>
                <w:noProof/>
                <w:webHidden/>
              </w:rPr>
              <w:fldChar w:fldCharType="separate"/>
            </w:r>
            <w:r w:rsidR="00591F01">
              <w:rPr>
                <w:noProof/>
                <w:webHidden/>
              </w:rPr>
              <w:t>7</w:t>
            </w:r>
            <w:r w:rsidR="00591F01">
              <w:rPr>
                <w:noProof/>
                <w:webHidden/>
              </w:rPr>
              <w:fldChar w:fldCharType="end"/>
            </w:r>
          </w:hyperlink>
        </w:p>
        <w:p w14:paraId="4F2C67C4" w14:textId="0DD83C66" w:rsidR="00591F01" w:rsidRDefault="00AF2141">
          <w:pPr>
            <w:pStyle w:val="TOC1"/>
            <w:tabs>
              <w:tab w:val="left" w:pos="440"/>
              <w:tab w:val="right" w:leader="dot" w:pos="9622"/>
            </w:tabs>
            <w:rPr>
              <w:rFonts w:asciiTheme="minorHAnsi" w:hAnsiTheme="minorHAnsi"/>
              <w:noProof/>
              <w:kern w:val="2"/>
              <w:lang w:eastAsia="en-GB"/>
              <w14:ligatures w14:val="standardContextual"/>
            </w:rPr>
          </w:pPr>
          <w:hyperlink w:anchor="_Toc169263952" w:history="1">
            <w:r w:rsidR="00591F01" w:rsidRPr="00E25E3C">
              <w:rPr>
                <w:rStyle w:val="Hyperlink"/>
                <w:rFonts w:cs="Calibri"/>
                <w:noProof/>
              </w:rPr>
              <w:t>9.</w:t>
            </w:r>
            <w:r w:rsidR="00591F01">
              <w:rPr>
                <w:rFonts w:asciiTheme="minorHAnsi" w:hAnsiTheme="minorHAnsi"/>
                <w:noProof/>
                <w:kern w:val="2"/>
                <w:lang w:eastAsia="en-GB"/>
                <w14:ligatures w14:val="standardContextual"/>
              </w:rPr>
              <w:tab/>
            </w:r>
            <w:r w:rsidR="00591F01" w:rsidRPr="00E25E3C">
              <w:rPr>
                <w:rStyle w:val="Hyperlink"/>
                <w:rFonts w:cs="Calibri"/>
                <w:noProof/>
              </w:rPr>
              <w:t>Key contacts for attendance</w:t>
            </w:r>
            <w:r w:rsidR="00591F01">
              <w:rPr>
                <w:noProof/>
                <w:webHidden/>
              </w:rPr>
              <w:tab/>
            </w:r>
            <w:r w:rsidR="00591F01">
              <w:rPr>
                <w:noProof/>
                <w:webHidden/>
              </w:rPr>
              <w:fldChar w:fldCharType="begin"/>
            </w:r>
            <w:r w:rsidR="00591F01">
              <w:rPr>
                <w:noProof/>
                <w:webHidden/>
              </w:rPr>
              <w:instrText xml:space="preserve"> PAGEREF _Toc169263952 \h </w:instrText>
            </w:r>
            <w:r w:rsidR="00591F01">
              <w:rPr>
                <w:noProof/>
                <w:webHidden/>
              </w:rPr>
            </w:r>
            <w:r w:rsidR="00591F01">
              <w:rPr>
                <w:noProof/>
                <w:webHidden/>
              </w:rPr>
              <w:fldChar w:fldCharType="separate"/>
            </w:r>
            <w:r w:rsidR="00591F01">
              <w:rPr>
                <w:noProof/>
                <w:webHidden/>
              </w:rPr>
              <w:t>7</w:t>
            </w:r>
            <w:r w:rsidR="00591F01">
              <w:rPr>
                <w:noProof/>
                <w:webHidden/>
              </w:rPr>
              <w:fldChar w:fldCharType="end"/>
            </w:r>
          </w:hyperlink>
        </w:p>
        <w:p w14:paraId="7595B426" w14:textId="7FC9667B"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3" w:history="1">
            <w:r w:rsidR="00591F01" w:rsidRPr="00E25E3C">
              <w:rPr>
                <w:rStyle w:val="Hyperlink"/>
                <w:rFonts w:eastAsia="MS Mincho"/>
                <w:noProof/>
              </w:rPr>
              <w:t>10.</w:t>
            </w:r>
            <w:r w:rsidR="00591F01">
              <w:rPr>
                <w:rFonts w:asciiTheme="minorHAnsi" w:hAnsiTheme="minorHAnsi"/>
                <w:noProof/>
                <w:kern w:val="2"/>
                <w:lang w:eastAsia="en-GB"/>
                <w14:ligatures w14:val="standardContextual"/>
              </w:rPr>
              <w:tab/>
            </w:r>
            <w:r w:rsidR="00591F01" w:rsidRPr="00E25E3C">
              <w:rPr>
                <w:rStyle w:val="Hyperlink"/>
                <w:rFonts w:eastAsia="MS Mincho"/>
                <w:noProof/>
              </w:rPr>
              <w:t>Following up unexplained absence</w:t>
            </w:r>
            <w:r w:rsidR="00591F01">
              <w:rPr>
                <w:noProof/>
                <w:webHidden/>
              </w:rPr>
              <w:tab/>
            </w:r>
            <w:r w:rsidR="00591F01">
              <w:rPr>
                <w:noProof/>
                <w:webHidden/>
              </w:rPr>
              <w:fldChar w:fldCharType="begin"/>
            </w:r>
            <w:r w:rsidR="00591F01">
              <w:rPr>
                <w:noProof/>
                <w:webHidden/>
              </w:rPr>
              <w:instrText xml:space="preserve"> PAGEREF _Toc169263953 \h </w:instrText>
            </w:r>
            <w:r w:rsidR="00591F01">
              <w:rPr>
                <w:noProof/>
                <w:webHidden/>
              </w:rPr>
            </w:r>
            <w:r w:rsidR="00591F01">
              <w:rPr>
                <w:noProof/>
                <w:webHidden/>
              </w:rPr>
              <w:fldChar w:fldCharType="separate"/>
            </w:r>
            <w:r w:rsidR="00591F01">
              <w:rPr>
                <w:noProof/>
                <w:webHidden/>
              </w:rPr>
              <w:t>8</w:t>
            </w:r>
            <w:r w:rsidR="00591F01">
              <w:rPr>
                <w:noProof/>
                <w:webHidden/>
              </w:rPr>
              <w:fldChar w:fldCharType="end"/>
            </w:r>
          </w:hyperlink>
        </w:p>
        <w:p w14:paraId="0B2D0FDE" w14:textId="1A9EEF25"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4" w:history="1">
            <w:r w:rsidR="00591F01" w:rsidRPr="00E25E3C">
              <w:rPr>
                <w:rStyle w:val="Hyperlink"/>
                <w:rFonts w:eastAsia="MS Mincho"/>
                <w:noProof/>
              </w:rPr>
              <w:t>11.</w:t>
            </w:r>
            <w:r w:rsidR="00591F01">
              <w:rPr>
                <w:rFonts w:asciiTheme="minorHAnsi" w:hAnsiTheme="minorHAnsi"/>
                <w:noProof/>
                <w:kern w:val="2"/>
                <w:lang w:eastAsia="en-GB"/>
                <w14:ligatures w14:val="standardContextual"/>
              </w:rPr>
              <w:tab/>
            </w:r>
            <w:r w:rsidR="00591F01" w:rsidRPr="00E25E3C">
              <w:rPr>
                <w:rStyle w:val="Hyperlink"/>
                <w:rFonts w:eastAsia="MS Mincho"/>
                <w:noProof/>
              </w:rPr>
              <w:t>Safeguarding</w:t>
            </w:r>
            <w:r w:rsidR="00591F01">
              <w:rPr>
                <w:noProof/>
                <w:webHidden/>
              </w:rPr>
              <w:tab/>
            </w:r>
            <w:r w:rsidR="00591F01">
              <w:rPr>
                <w:noProof/>
                <w:webHidden/>
              </w:rPr>
              <w:fldChar w:fldCharType="begin"/>
            </w:r>
            <w:r w:rsidR="00591F01">
              <w:rPr>
                <w:noProof/>
                <w:webHidden/>
              </w:rPr>
              <w:instrText xml:space="preserve"> PAGEREF _Toc169263954 \h </w:instrText>
            </w:r>
            <w:r w:rsidR="00591F01">
              <w:rPr>
                <w:noProof/>
                <w:webHidden/>
              </w:rPr>
            </w:r>
            <w:r w:rsidR="00591F01">
              <w:rPr>
                <w:noProof/>
                <w:webHidden/>
              </w:rPr>
              <w:fldChar w:fldCharType="separate"/>
            </w:r>
            <w:r w:rsidR="00591F01">
              <w:rPr>
                <w:noProof/>
                <w:webHidden/>
              </w:rPr>
              <w:t>8</w:t>
            </w:r>
            <w:r w:rsidR="00591F01">
              <w:rPr>
                <w:noProof/>
                <w:webHidden/>
              </w:rPr>
              <w:fldChar w:fldCharType="end"/>
            </w:r>
          </w:hyperlink>
        </w:p>
        <w:p w14:paraId="5AC66714" w14:textId="61A7D1AA"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5" w:history="1">
            <w:r w:rsidR="00591F01" w:rsidRPr="00E25E3C">
              <w:rPr>
                <w:rStyle w:val="Hyperlink"/>
                <w:rFonts w:eastAsia="MS Mincho"/>
                <w:noProof/>
              </w:rPr>
              <w:t>12.</w:t>
            </w:r>
            <w:r w:rsidR="00591F01">
              <w:rPr>
                <w:rFonts w:asciiTheme="minorHAnsi" w:hAnsiTheme="minorHAnsi"/>
                <w:noProof/>
                <w:kern w:val="2"/>
                <w:lang w:eastAsia="en-GB"/>
                <w14:ligatures w14:val="standardContextual"/>
              </w:rPr>
              <w:tab/>
            </w:r>
            <w:r w:rsidR="00591F01" w:rsidRPr="00E25E3C">
              <w:rPr>
                <w:rStyle w:val="Hyperlink"/>
                <w:rFonts w:eastAsia="MS Mincho"/>
                <w:noProof/>
              </w:rPr>
              <w:t>Promoting and rewarding good attendance</w:t>
            </w:r>
            <w:r w:rsidR="00591F01">
              <w:rPr>
                <w:noProof/>
                <w:webHidden/>
              </w:rPr>
              <w:tab/>
            </w:r>
            <w:r w:rsidR="00591F01">
              <w:rPr>
                <w:noProof/>
                <w:webHidden/>
              </w:rPr>
              <w:fldChar w:fldCharType="begin"/>
            </w:r>
            <w:r w:rsidR="00591F01">
              <w:rPr>
                <w:noProof/>
                <w:webHidden/>
              </w:rPr>
              <w:instrText xml:space="preserve"> PAGEREF _Toc169263955 \h </w:instrText>
            </w:r>
            <w:r w:rsidR="00591F01">
              <w:rPr>
                <w:noProof/>
                <w:webHidden/>
              </w:rPr>
            </w:r>
            <w:r w:rsidR="00591F01">
              <w:rPr>
                <w:noProof/>
                <w:webHidden/>
              </w:rPr>
              <w:fldChar w:fldCharType="separate"/>
            </w:r>
            <w:r w:rsidR="00591F01">
              <w:rPr>
                <w:noProof/>
                <w:webHidden/>
              </w:rPr>
              <w:t>9</w:t>
            </w:r>
            <w:r w:rsidR="00591F01">
              <w:rPr>
                <w:noProof/>
                <w:webHidden/>
              </w:rPr>
              <w:fldChar w:fldCharType="end"/>
            </w:r>
          </w:hyperlink>
        </w:p>
        <w:p w14:paraId="086D4349" w14:textId="3AB44A49"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6" w:history="1">
            <w:r w:rsidR="00591F01" w:rsidRPr="00E25E3C">
              <w:rPr>
                <w:rStyle w:val="Hyperlink"/>
                <w:rFonts w:eastAsia="MS Mincho"/>
                <w:noProof/>
              </w:rPr>
              <w:t>13.</w:t>
            </w:r>
            <w:r w:rsidR="00591F01">
              <w:rPr>
                <w:rFonts w:asciiTheme="minorHAnsi" w:hAnsiTheme="minorHAnsi"/>
                <w:noProof/>
                <w:kern w:val="2"/>
                <w:lang w:eastAsia="en-GB"/>
                <w14:ligatures w14:val="standardContextual"/>
              </w:rPr>
              <w:tab/>
            </w:r>
            <w:r w:rsidR="00591F01" w:rsidRPr="00E25E3C">
              <w:rPr>
                <w:rStyle w:val="Hyperlink"/>
                <w:rFonts w:eastAsia="MS Mincho"/>
                <w:noProof/>
              </w:rPr>
              <w:t>Attendance monitoring</w:t>
            </w:r>
            <w:r w:rsidR="00591F01">
              <w:rPr>
                <w:noProof/>
                <w:webHidden/>
              </w:rPr>
              <w:tab/>
            </w:r>
            <w:r w:rsidR="00591F01">
              <w:rPr>
                <w:noProof/>
                <w:webHidden/>
              </w:rPr>
              <w:fldChar w:fldCharType="begin"/>
            </w:r>
            <w:r w:rsidR="00591F01">
              <w:rPr>
                <w:noProof/>
                <w:webHidden/>
              </w:rPr>
              <w:instrText xml:space="preserve"> PAGEREF _Toc169263956 \h </w:instrText>
            </w:r>
            <w:r w:rsidR="00591F01">
              <w:rPr>
                <w:noProof/>
                <w:webHidden/>
              </w:rPr>
            </w:r>
            <w:r w:rsidR="00591F01">
              <w:rPr>
                <w:noProof/>
                <w:webHidden/>
              </w:rPr>
              <w:fldChar w:fldCharType="separate"/>
            </w:r>
            <w:r w:rsidR="00591F01">
              <w:rPr>
                <w:noProof/>
                <w:webHidden/>
              </w:rPr>
              <w:t>9</w:t>
            </w:r>
            <w:r w:rsidR="00591F01">
              <w:rPr>
                <w:noProof/>
                <w:webHidden/>
              </w:rPr>
              <w:fldChar w:fldCharType="end"/>
            </w:r>
          </w:hyperlink>
        </w:p>
        <w:p w14:paraId="62BAF2E7" w14:textId="66020177"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7" w:history="1">
            <w:r w:rsidR="00591F01" w:rsidRPr="00E25E3C">
              <w:rPr>
                <w:rStyle w:val="Hyperlink"/>
                <w:rFonts w:eastAsia="MS Mincho"/>
                <w:noProof/>
              </w:rPr>
              <w:t>14.</w:t>
            </w:r>
            <w:r w:rsidR="00591F01">
              <w:rPr>
                <w:rFonts w:asciiTheme="minorHAnsi" w:hAnsiTheme="minorHAnsi"/>
                <w:noProof/>
                <w:kern w:val="2"/>
                <w:lang w:eastAsia="en-GB"/>
                <w14:ligatures w14:val="standardContextual"/>
              </w:rPr>
              <w:tab/>
            </w:r>
            <w:r w:rsidR="00591F01" w:rsidRPr="00E25E3C">
              <w:rPr>
                <w:rStyle w:val="Hyperlink"/>
                <w:rFonts w:eastAsia="MS Mincho"/>
                <w:noProof/>
              </w:rPr>
              <w:t>Reducing persistent and severe absence</w:t>
            </w:r>
            <w:r w:rsidR="00591F01">
              <w:rPr>
                <w:noProof/>
                <w:webHidden/>
              </w:rPr>
              <w:tab/>
            </w:r>
            <w:r w:rsidR="00591F01">
              <w:rPr>
                <w:noProof/>
                <w:webHidden/>
              </w:rPr>
              <w:fldChar w:fldCharType="begin"/>
            </w:r>
            <w:r w:rsidR="00591F01">
              <w:rPr>
                <w:noProof/>
                <w:webHidden/>
              </w:rPr>
              <w:instrText xml:space="preserve"> PAGEREF _Toc169263957 \h </w:instrText>
            </w:r>
            <w:r w:rsidR="00591F01">
              <w:rPr>
                <w:noProof/>
                <w:webHidden/>
              </w:rPr>
            </w:r>
            <w:r w:rsidR="00591F01">
              <w:rPr>
                <w:noProof/>
                <w:webHidden/>
              </w:rPr>
              <w:fldChar w:fldCharType="separate"/>
            </w:r>
            <w:r w:rsidR="00591F01">
              <w:rPr>
                <w:noProof/>
                <w:webHidden/>
              </w:rPr>
              <w:t>10</w:t>
            </w:r>
            <w:r w:rsidR="00591F01">
              <w:rPr>
                <w:noProof/>
                <w:webHidden/>
              </w:rPr>
              <w:fldChar w:fldCharType="end"/>
            </w:r>
          </w:hyperlink>
        </w:p>
        <w:p w14:paraId="39056847" w14:textId="393F01EC"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8" w:history="1">
            <w:r w:rsidR="00591F01" w:rsidRPr="00E25E3C">
              <w:rPr>
                <w:rStyle w:val="Hyperlink"/>
                <w:rFonts w:eastAsia="MS Mincho"/>
                <w:noProof/>
              </w:rPr>
              <w:t>15.</w:t>
            </w:r>
            <w:r w:rsidR="00591F01">
              <w:rPr>
                <w:rFonts w:asciiTheme="minorHAnsi" w:hAnsiTheme="minorHAnsi"/>
                <w:noProof/>
                <w:kern w:val="2"/>
                <w:lang w:eastAsia="en-GB"/>
                <w14:ligatures w14:val="standardContextual"/>
              </w:rPr>
              <w:tab/>
            </w:r>
            <w:r w:rsidR="00591F01" w:rsidRPr="00E25E3C">
              <w:rPr>
                <w:rStyle w:val="Hyperlink"/>
                <w:rFonts w:eastAsia="MS Mincho"/>
                <w:noProof/>
              </w:rPr>
              <w:t>Legal intervention</w:t>
            </w:r>
            <w:r w:rsidR="00591F01">
              <w:rPr>
                <w:noProof/>
                <w:webHidden/>
              </w:rPr>
              <w:tab/>
            </w:r>
            <w:r w:rsidR="00591F01">
              <w:rPr>
                <w:noProof/>
                <w:webHidden/>
              </w:rPr>
              <w:fldChar w:fldCharType="begin"/>
            </w:r>
            <w:r w:rsidR="00591F01">
              <w:rPr>
                <w:noProof/>
                <w:webHidden/>
              </w:rPr>
              <w:instrText xml:space="preserve"> PAGEREF _Toc169263958 \h </w:instrText>
            </w:r>
            <w:r w:rsidR="00591F01">
              <w:rPr>
                <w:noProof/>
                <w:webHidden/>
              </w:rPr>
            </w:r>
            <w:r w:rsidR="00591F01">
              <w:rPr>
                <w:noProof/>
                <w:webHidden/>
              </w:rPr>
              <w:fldChar w:fldCharType="separate"/>
            </w:r>
            <w:r w:rsidR="00591F01">
              <w:rPr>
                <w:noProof/>
                <w:webHidden/>
              </w:rPr>
              <w:t>11</w:t>
            </w:r>
            <w:r w:rsidR="00591F01">
              <w:rPr>
                <w:noProof/>
                <w:webHidden/>
              </w:rPr>
              <w:fldChar w:fldCharType="end"/>
            </w:r>
          </w:hyperlink>
        </w:p>
        <w:p w14:paraId="1F7E35E6" w14:textId="60BCE1A8"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59" w:history="1">
            <w:r w:rsidR="00591F01" w:rsidRPr="00E25E3C">
              <w:rPr>
                <w:rStyle w:val="Hyperlink"/>
                <w:rFonts w:eastAsia="MS Mincho"/>
                <w:noProof/>
              </w:rPr>
              <w:t>16.</w:t>
            </w:r>
            <w:r w:rsidR="00591F01">
              <w:rPr>
                <w:rFonts w:asciiTheme="minorHAnsi" w:hAnsiTheme="minorHAnsi"/>
                <w:noProof/>
                <w:kern w:val="2"/>
                <w:lang w:eastAsia="en-GB"/>
                <w14:ligatures w14:val="standardContextual"/>
              </w:rPr>
              <w:tab/>
            </w:r>
            <w:r w:rsidR="00591F01" w:rsidRPr="00E25E3C">
              <w:rPr>
                <w:rStyle w:val="Hyperlink"/>
                <w:rFonts w:eastAsia="MS Mincho"/>
                <w:noProof/>
              </w:rPr>
              <w:t>National framework for penalty notices</w:t>
            </w:r>
            <w:r w:rsidR="00591F01">
              <w:rPr>
                <w:noProof/>
                <w:webHidden/>
              </w:rPr>
              <w:tab/>
            </w:r>
            <w:r w:rsidR="00591F01">
              <w:rPr>
                <w:noProof/>
                <w:webHidden/>
              </w:rPr>
              <w:fldChar w:fldCharType="begin"/>
            </w:r>
            <w:r w:rsidR="00591F01">
              <w:rPr>
                <w:noProof/>
                <w:webHidden/>
              </w:rPr>
              <w:instrText xml:space="preserve"> PAGEREF _Toc169263959 \h </w:instrText>
            </w:r>
            <w:r w:rsidR="00591F01">
              <w:rPr>
                <w:noProof/>
                <w:webHidden/>
              </w:rPr>
            </w:r>
            <w:r w:rsidR="00591F01">
              <w:rPr>
                <w:noProof/>
                <w:webHidden/>
              </w:rPr>
              <w:fldChar w:fldCharType="separate"/>
            </w:r>
            <w:r w:rsidR="00591F01">
              <w:rPr>
                <w:noProof/>
                <w:webHidden/>
              </w:rPr>
              <w:t>11</w:t>
            </w:r>
            <w:r w:rsidR="00591F01">
              <w:rPr>
                <w:noProof/>
                <w:webHidden/>
              </w:rPr>
              <w:fldChar w:fldCharType="end"/>
            </w:r>
          </w:hyperlink>
        </w:p>
        <w:p w14:paraId="47E684AF" w14:textId="48CFD4B7"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0" w:history="1">
            <w:r w:rsidR="00591F01" w:rsidRPr="00E25E3C">
              <w:rPr>
                <w:rStyle w:val="Hyperlink"/>
                <w:rFonts w:eastAsia="MS Mincho"/>
                <w:noProof/>
              </w:rPr>
              <w:t>17.</w:t>
            </w:r>
            <w:r w:rsidR="00591F01">
              <w:rPr>
                <w:rFonts w:asciiTheme="minorHAnsi" w:hAnsiTheme="minorHAnsi"/>
                <w:noProof/>
                <w:kern w:val="2"/>
                <w:lang w:eastAsia="en-GB"/>
                <w14:ligatures w14:val="standardContextual"/>
              </w:rPr>
              <w:tab/>
            </w:r>
            <w:r w:rsidR="00591F01" w:rsidRPr="00E25E3C">
              <w:rPr>
                <w:rStyle w:val="Hyperlink"/>
                <w:rFonts w:eastAsia="MS Mincho"/>
                <w:noProof/>
              </w:rPr>
              <w:t>Supporting children with specific needs</w:t>
            </w:r>
            <w:r w:rsidR="00591F01">
              <w:rPr>
                <w:noProof/>
                <w:webHidden/>
              </w:rPr>
              <w:tab/>
            </w:r>
            <w:r w:rsidR="00591F01">
              <w:rPr>
                <w:noProof/>
                <w:webHidden/>
              </w:rPr>
              <w:fldChar w:fldCharType="begin"/>
            </w:r>
            <w:r w:rsidR="00591F01">
              <w:rPr>
                <w:noProof/>
                <w:webHidden/>
              </w:rPr>
              <w:instrText xml:space="preserve"> PAGEREF _Toc169263960 \h </w:instrText>
            </w:r>
            <w:r w:rsidR="00591F01">
              <w:rPr>
                <w:noProof/>
                <w:webHidden/>
              </w:rPr>
            </w:r>
            <w:r w:rsidR="00591F01">
              <w:rPr>
                <w:noProof/>
                <w:webHidden/>
              </w:rPr>
              <w:fldChar w:fldCharType="separate"/>
            </w:r>
            <w:r w:rsidR="00591F01">
              <w:rPr>
                <w:noProof/>
                <w:webHidden/>
              </w:rPr>
              <w:t>12</w:t>
            </w:r>
            <w:r w:rsidR="00591F01">
              <w:rPr>
                <w:noProof/>
                <w:webHidden/>
              </w:rPr>
              <w:fldChar w:fldCharType="end"/>
            </w:r>
          </w:hyperlink>
        </w:p>
        <w:p w14:paraId="717CF607" w14:textId="189C99F7"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1" w:history="1">
            <w:r w:rsidR="00591F01" w:rsidRPr="00E25E3C">
              <w:rPr>
                <w:rStyle w:val="Hyperlink"/>
                <w:rFonts w:eastAsia="MS Mincho"/>
                <w:noProof/>
              </w:rPr>
              <w:t>18.</w:t>
            </w:r>
            <w:r w:rsidR="00591F01">
              <w:rPr>
                <w:rFonts w:asciiTheme="minorHAnsi" w:hAnsiTheme="minorHAnsi"/>
                <w:noProof/>
                <w:kern w:val="2"/>
                <w:lang w:eastAsia="en-GB"/>
                <w14:ligatures w14:val="standardContextual"/>
              </w:rPr>
              <w:tab/>
            </w:r>
            <w:r w:rsidR="00591F01" w:rsidRPr="00E25E3C">
              <w:rPr>
                <w:rStyle w:val="Hyperlink"/>
                <w:rFonts w:eastAsia="MS Mincho"/>
                <w:noProof/>
              </w:rPr>
              <w:t>Part time timetables</w:t>
            </w:r>
            <w:r w:rsidR="00591F01">
              <w:rPr>
                <w:noProof/>
                <w:webHidden/>
              </w:rPr>
              <w:tab/>
            </w:r>
            <w:r w:rsidR="00591F01">
              <w:rPr>
                <w:noProof/>
                <w:webHidden/>
              </w:rPr>
              <w:fldChar w:fldCharType="begin"/>
            </w:r>
            <w:r w:rsidR="00591F01">
              <w:rPr>
                <w:noProof/>
                <w:webHidden/>
              </w:rPr>
              <w:instrText xml:space="preserve"> PAGEREF _Toc169263961 \h </w:instrText>
            </w:r>
            <w:r w:rsidR="00591F01">
              <w:rPr>
                <w:noProof/>
                <w:webHidden/>
              </w:rPr>
            </w:r>
            <w:r w:rsidR="00591F01">
              <w:rPr>
                <w:noProof/>
                <w:webHidden/>
              </w:rPr>
              <w:fldChar w:fldCharType="separate"/>
            </w:r>
            <w:r w:rsidR="00591F01">
              <w:rPr>
                <w:noProof/>
                <w:webHidden/>
              </w:rPr>
              <w:t>13</w:t>
            </w:r>
            <w:r w:rsidR="00591F01">
              <w:rPr>
                <w:noProof/>
                <w:webHidden/>
              </w:rPr>
              <w:fldChar w:fldCharType="end"/>
            </w:r>
          </w:hyperlink>
        </w:p>
        <w:p w14:paraId="61F75D2E" w14:textId="598531F7"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2" w:history="1">
            <w:r w:rsidR="00591F01" w:rsidRPr="00E25E3C">
              <w:rPr>
                <w:rStyle w:val="Hyperlink"/>
                <w:rFonts w:eastAsia="MS Mincho"/>
                <w:noProof/>
              </w:rPr>
              <w:t>19.</w:t>
            </w:r>
            <w:r w:rsidR="00591F01">
              <w:rPr>
                <w:rFonts w:asciiTheme="minorHAnsi" w:hAnsiTheme="minorHAnsi"/>
                <w:noProof/>
                <w:kern w:val="2"/>
                <w:lang w:eastAsia="en-GB"/>
                <w14:ligatures w14:val="standardContextual"/>
              </w:rPr>
              <w:tab/>
            </w:r>
            <w:r w:rsidR="00591F01" w:rsidRPr="00E25E3C">
              <w:rPr>
                <w:rStyle w:val="Hyperlink"/>
                <w:rFonts w:eastAsia="MS Mincho"/>
                <w:noProof/>
              </w:rPr>
              <w:t>Roles and responsibilities</w:t>
            </w:r>
            <w:r w:rsidR="00591F01">
              <w:rPr>
                <w:noProof/>
                <w:webHidden/>
              </w:rPr>
              <w:tab/>
            </w:r>
            <w:r w:rsidR="00591F01">
              <w:rPr>
                <w:noProof/>
                <w:webHidden/>
              </w:rPr>
              <w:fldChar w:fldCharType="begin"/>
            </w:r>
            <w:r w:rsidR="00591F01">
              <w:rPr>
                <w:noProof/>
                <w:webHidden/>
              </w:rPr>
              <w:instrText xml:space="preserve"> PAGEREF _Toc169263962 \h </w:instrText>
            </w:r>
            <w:r w:rsidR="00591F01">
              <w:rPr>
                <w:noProof/>
                <w:webHidden/>
              </w:rPr>
            </w:r>
            <w:r w:rsidR="00591F01">
              <w:rPr>
                <w:noProof/>
                <w:webHidden/>
              </w:rPr>
              <w:fldChar w:fldCharType="separate"/>
            </w:r>
            <w:r w:rsidR="00591F01">
              <w:rPr>
                <w:noProof/>
                <w:webHidden/>
              </w:rPr>
              <w:t>13</w:t>
            </w:r>
            <w:r w:rsidR="00591F01">
              <w:rPr>
                <w:noProof/>
                <w:webHidden/>
              </w:rPr>
              <w:fldChar w:fldCharType="end"/>
            </w:r>
          </w:hyperlink>
        </w:p>
        <w:p w14:paraId="69BEAA9D" w14:textId="72AF68B3" w:rsidR="00591F01" w:rsidRDefault="00AF2141" w:rsidP="00705A0E">
          <w:pPr>
            <w:pStyle w:val="TOC1"/>
            <w:tabs>
              <w:tab w:val="left" w:pos="426"/>
              <w:tab w:val="right" w:leader="dot" w:pos="9622"/>
            </w:tabs>
            <w:rPr>
              <w:rFonts w:asciiTheme="minorHAnsi" w:hAnsiTheme="minorHAnsi"/>
              <w:noProof/>
              <w:kern w:val="2"/>
              <w:lang w:eastAsia="en-GB"/>
              <w14:ligatures w14:val="standardContextual"/>
            </w:rPr>
          </w:pPr>
          <w:hyperlink w:anchor="_Toc169263963" w:history="1">
            <w:r w:rsidR="00591F01" w:rsidRPr="00E25E3C">
              <w:rPr>
                <w:rStyle w:val="Hyperlink"/>
                <w:rFonts w:eastAsia="MS Mincho"/>
                <w:noProof/>
              </w:rPr>
              <w:t>20.</w:t>
            </w:r>
            <w:r w:rsidR="00591F01">
              <w:rPr>
                <w:rFonts w:asciiTheme="minorHAnsi" w:hAnsiTheme="minorHAnsi"/>
                <w:noProof/>
                <w:kern w:val="2"/>
                <w:lang w:eastAsia="en-GB"/>
                <w14:ligatures w14:val="standardContextual"/>
              </w:rPr>
              <w:tab/>
            </w:r>
            <w:r w:rsidR="00591F01" w:rsidRPr="00E25E3C">
              <w:rPr>
                <w:rStyle w:val="Hyperlink"/>
                <w:rFonts w:eastAsia="MS Mincho"/>
                <w:noProof/>
              </w:rPr>
              <w:t>Additional guidance and legislation</w:t>
            </w:r>
            <w:r w:rsidR="00591F01">
              <w:rPr>
                <w:noProof/>
                <w:webHidden/>
              </w:rPr>
              <w:tab/>
            </w:r>
            <w:r w:rsidR="00591F01">
              <w:rPr>
                <w:noProof/>
                <w:webHidden/>
              </w:rPr>
              <w:fldChar w:fldCharType="begin"/>
            </w:r>
            <w:r w:rsidR="00591F01">
              <w:rPr>
                <w:noProof/>
                <w:webHidden/>
              </w:rPr>
              <w:instrText xml:space="preserve"> PAGEREF _Toc169263963 \h </w:instrText>
            </w:r>
            <w:r w:rsidR="00591F01">
              <w:rPr>
                <w:noProof/>
                <w:webHidden/>
              </w:rPr>
            </w:r>
            <w:r w:rsidR="00591F01">
              <w:rPr>
                <w:noProof/>
                <w:webHidden/>
              </w:rPr>
              <w:fldChar w:fldCharType="separate"/>
            </w:r>
            <w:r w:rsidR="00591F01">
              <w:rPr>
                <w:noProof/>
                <w:webHidden/>
              </w:rPr>
              <w:t>15</w:t>
            </w:r>
            <w:r w:rsidR="00591F01">
              <w:rPr>
                <w:noProof/>
                <w:webHidden/>
              </w:rPr>
              <w:fldChar w:fldCharType="end"/>
            </w:r>
          </w:hyperlink>
        </w:p>
        <w:p w14:paraId="014B39D3" w14:textId="52A4415F" w:rsidR="26BCEBB1" w:rsidRDefault="26BCEBB1" w:rsidP="26BCEBB1">
          <w:pPr>
            <w:pStyle w:val="TOC1"/>
            <w:tabs>
              <w:tab w:val="right" w:leader="dot" w:pos="9060"/>
            </w:tabs>
            <w:rPr>
              <w:rStyle w:val="Hyperlink"/>
            </w:rPr>
          </w:pPr>
          <w:r>
            <w:fldChar w:fldCharType="end"/>
          </w:r>
        </w:p>
      </w:sdtContent>
    </w:sdt>
    <w:p w14:paraId="3151841E" w14:textId="4CBDE122" w:rsidR="00D761BE" w:rsidRPr="00792C84" w:rsidRDefault="00D761BE" w:rsidP="26BCEBB1">
      <w:pPr>
        <w:pStyle w:val="TOC1"/>
        <w:tabs>
          <w:tab w:val="left" w:pos="440"/>
          <w:tab w:val="right" w:leader="dot" w:pos="9054"/>
        </w:tabs>
        <w:rPr>
          <w:rFonts w:cstheme="majorBidi"/>
        </w:rPr>
      </w:pPr>
    </w:p>
    <w:p w14:paraId="1F4638E2" w14:textId="77777777" w:rsidR="00D761BE" w:rsidRDefault="00D761BE">
      <w:pPr>
        <w:rPr>
          <w:rFonts w:ascii="Gill Sans MT" w:eastAsia="MS Mincho" w:hAnsi="Gill Sans MT" w:cs="Times New Roman"/>
          <w:color w:val="00AFF0"/>
          <w:sz w:val="40"/>
          <w:szCs w:val="40"/>
        </w:rPr>
      </w:pPr>
      <w:r>
        <w:rPr>
          <w:rFonts w:ascii="Gill Sans MT" w:eastAsia="MS Mincho" w:hAnsi="Gill Sans MT" w:cs="Times New Roman"/>
          <w:color w:val="00AFF0"/>
          <w:sz w:val="40"/>
          <w:szCs w:val="40"/>
        </w:rPr>
        <w:br w:type="page"/>
      </w:r>
    </w:p>
    <w:p w14:paraId="4E28A3E3" w14:textId="36AC7F89" w:rsidR="00324334" w:rsidRPr="00CB1FA0" w:rsidRDefault="00CB1FA0" w:rsidP="00CB1FA0">
      <w:pPr>
        <w:pStyle w:val="OATheader"/>
        <w:numPr>
          <w:ilvl w:val="0"/>
          <w:numId w:val="7"/>
        </w:numPr>
        <w:ind w:left="709" w:hanging="709"/>
        <w:rPr>
          <w:rFonts w:eastAsia="MS Mincho"/>
          <w:sz w:val="36"/>
          <w:szCs w:val="36"/>
        </w:rPr>
      </w:pPr>
      <w:bookmarkStart w:id="5" w:name="_Toc169263944"/>
      <w:r>
        <w:rPr>
          <w:rFonts w:eastAsia="MS Mincho"/>
          <w:sz w:val="36"/>
          <w:szCs w:val="36"/>
        </w:rPr>
        <w:lastRenderedPageBreak/>
        <w:t>Policy statement</w:t>
      </w:r>
      <w:bookmarkEnd w:id="5"/>
      <w:r>
        <w:rPr>
          <w:rFonts w:eastAsia="MS Mincho"/>
          <w:sz w:val="36"/>
          <w:szCs w:val="36"/>
        </w:rPr>
        <w:t xml:space="preserve"> </w:t>
      </w:r>
    </w:p>
    <w:p w14:paraId="441E3453" w14:textId="3561336F" w:rsidR="00991B12" w:rsidRPr="00991B12" w:rsidRDefault="00DF120C" w:rsidP="00991B12">
      <w:pPr>
        <w:pStyle w:val="OATbodystyle"/>
        <w:numPr>
          <w:ilvl w:val="1"/>
          <w:numId w:val="7"/>
        </w:numPr>
        <w:tabs>
          <w:tab w:val="clear" w:pos="284"/>
          <w:tab w:val="left" w:pos="709"/>
        </w:tabs>
        <w:ind w:left="709" w:hanging="709"/>
        <w:rPr>
          <w:rFonts w:cs="Calibri"/>
        </w:rPr>
      </w:pPr>
      <w:r>
        <w:rPr>
          <w:rFonts w:cs="Calibri"/>
        </w:rPr>
        <w:t xml:space="preserve">Improving attendance is everyone’s business. </w:t>
      </w:r>
      <w:r w:rsidR="00970272">
        <w:rPr>
          <w:rFonts w:cs="Calibri"/>
        </w:rPr>
        <w:t xml:space="preserve">Every child </w:t>
      </w:r>
      <w:r w:rsidR="001A0DAB">
        <w:rPr>
          <w:rFonts w:cs="Calibri"/>
        </w:rPr>
        <w:t xml:space="preserve">of compulsory </w:t>
      </w:r>
      <w:r w:rsidR="00D8721E">
        <w:rPr>
          <w:rFonts w:cs="Calibri"/>
        </w:rPr>
        <w:t>academy</w:t>
      </w:r>
      <w:r w:rsidR="001A0DAB">
        <w:rPr>
          <w:rFonts w:cs="Calibri"/>
        </w:rPr>
        <w:t xml:space="preserve"> age </w:t>
      </w:r>
      <w:r w:rsidR="005C44C6">
        <w:rPr>
          <w:rFonts w:cs="Calibri"/>
        </w:rPr>
        <w:t>is entitle</w:t>
      </w:r>
      <w:r w:rsidR="00626245">
        <w:rPr>
          <w:rFonts w:cs="Calibri"/>
        </w:rPr>
        <w:t>d, by law, to</w:t>
      </w:r>
      <w:r w:rsidR="00E44C70">
        <w:rPr>
          <w:rFonts w:cs="Calibri"/>
        </w:rPr>
        <w:t xml:space="preserve"> receive</w:t>
      </w:r>
      <w:r w:rsidR="00626245">
        <w:rPr>
          <w:rFonts w:cs="Calibri"/>
        </w:rPr>
        <w:t xml:space="preserve"> full time education</w:t>
      </w:r>
      <w:r w:rsidR="00274D81">
        <w:rPr>
          <w:rFonts w:cs="Calibri"/>
        </w:rPr>
        <w:t xml:space="preserve"> and it is the legal responsibility of every parent to make sure their child attends </w:t>
      </w:r>
      <w:r w:rsidR="009B062A">
        <w:rPr>
          <w:rFonts w:cs="Calibri"/>
        </w:rPr>
        <w:t>school</w:t>
      </w:r>
      <w:r w:rsidR="00274D81">
        <w:rPr>
          <w:rFonts w:cs="Calibri"/>
        </w:rPr>
        <w:t xml:space="preserve">. </w:t>
      </w:r>
      <w:r w:rsidR="006F78E2">
        <w:rPr>
          <w:rFonts w:cs="Calibri"/>
        </w:rPr>
        <w:t xml:space="preserve">Attending </w:t>
      </w:r>
      <w:r w:rsidR="007121AC">
        <w:rPr>
          <w:rFonts w:cs="Calibri"/>
        </w:rPr>
        <w:t>school</w:t>
      </w:r>
      <w:r w:rsidR="006F78E2">
        <w:rPr>
          <w:rFonts w:cs="Calibri"/>
        </w:rPr>
        <w:t xml:space="preserve"> regularly </w:t>
      </w:r>
      <w:r w:rsidR="00497D90">
        <w:rPr>
          <w:rFonts w:cs="Calibri"/>
        </w:rPr>
        <w:t xml:space="preserve">is </w:t>
      </w:r>
      <w:r w:rsidR="00060A34">
        <w:rPr>
          <w:rFonts w:cs="Calibri"/>
        </w:rPr>
        <w:t xml:space="preserve">not only </w:t>
      </w:r>
      <w:r w:rsidR="00497D90">
        <w:rPr>
          <w:rFonts w:cs="Calibri"/>
        </w:rPr>
        <w:t xml:space="preserve">essential for them to achieve well in </w:t>
      </w:r>
      <w:r w:rsidR="00060A34">
        <w:rPr>
          <w:rFonts w:cs="Calibri"/>
        </w:rPr>
        <w:t>their learning</w:t>
      </w:r>
      <w:r w:rsidR="00D256D9">
        <w:rPr>
          <w:rFonts w:cs="Calibri"/>
        </w:rPr>
        <w:t xml:space="preserve"> but it also helps them with their </w:t>
      </w:r>
      <w:r w:rsidR="00255C04">
        <w:rPr>
          <w:rFonts w:cs="Calibri"/>
        </w:rPr>
        <w:t xml:space="preserve">social and emotional development and overall well-being. </w:t>
      </w:r>
      <w:r w:rsidR="004F722D">
        <w:rPr>
          <w:rFonts w:cs="Calibri"/>
        </w:rPr>
        <w:t xml:space="preserve">Attending </w:t>
      </w:r>
      <w:r w:rsidR="007121AC">
        <w:rPr>
          <w:rFonts w:cs="Calibri"/>
        </w:rPr>
        <w:t>school</w:t>
      </w:r>
      <w:r w:rsidR="004F722D">
        <w:rPr>
          <w:rFonts w:cs="Calibri"/>
        </w:rPr>
        <w:t xml:space="preserve"> regularly</w:t>
      </w:r>
      <w:r w:rsidR="000D2BFF">
        <w:rPr>
          <w:rFonts w:cs="Calibri"/>
        </w:rPr>
        <w:t xml:space="preserve"> give</w:t>
      </w:r>
      <w:r w:rsidR="00CF3E3F">
        <w:rPr>
          <w:rFonts w:cs="Calibri"/>
        </w:rPr>
        <w:t>s</w:t>
      </w:r>
      <w:r w:rsidR="000D2BFF">
        <w:rPr>
          <w:rFonts w:cs="Calibri"/>
        </w:rPr>
        <w:t xml:space="preserve"> children the best opportunity to </w:t>
      </w:r>
      <w:r w:rsidR="00AE6760">
        <w:rPr>
          <w:rFonts w:cs="Calibri"/>
        </w:rPr>
        <w:t>have wider</w:t>
      </w:r>
      <w:r w:rsidR="003D1414">
        <w:rPr>
          <w:rFonts w:cs="Calibri"/>
        </w:rPr>
        <w:t xml:space="preserve"> and better life chances.</w:t>
      </w:r>
    </w:p>
    <w:p w14:paraId="2ACEF2E5" w14:textId="4599FC48" w:rsidR="00F702EC" w:rsidRDefault="00657154" w:rsidP="00F702EC">
      <w:pPr>
        <w:pStyle w:val="OATbodystyle"/>
        <w:numPr>
          <w:ilvl w:val="1"/>
          <w:numId w:val="7"/>
        </w:numPr>
        <w:tabs>
          <w:tab w:val="clear" w:pos="284"/>
          <w:tab w:val="left" w:pos="709"/>
        </w:tabs>
        <w:ind w:left="709" w:hanging="709"/>
        <w:rPr>
          <w:rFonts w:cs="Calibri"/>
        </w:rPr>
      </w:pPr>
      <w:r>
        <w:rPr>
          <w:rFonts w:cs="Calibri"/>
        </w:rPr>
        <w:t xml:space="preserve">The academy </w:t>
      </w:r>
      <w:proofErr w:type="spellStart"/>
      <w:r>
        <w:rPr>
          <w:rFonts w:cs="Calibri"/>
        </w:rPr>
        <w:t>recogni</w:t>
      </w:r>
      <w:r w:rsidR="00887E68">
        <w:rPr>
          <w:rFonts w:cs="Calibri"/>
        </w:rPr>
        <w:t>s</w:t>
      </w:r>
      <w:r>
        <w:rPr>
          <w:rFonts w:cs="Calibri"/>
        </w:rPr>
        <w:t>es</w:t>
      </w:r>
      <w:proofErr w:type="spellEnd"/>
      <w:r>
        <w:rPr>
          <w:rFonts w:cs="Calibri"/>
        </w:rPr>
        <w:t xml:space="preserve"> that s</w:t>
      </w:r>
      <w:r w:rsidR="003D1414">
        <w:rPr>
          <w:rFonts w:cs="Calibri"/>
        </w:rPr>
        <w:t>ome children find it</w:t>
      </w:r>
      <w:r w:rsidR="00561441">
        <w:rPr>
          <w:rFonts w:cs="Calibri"/>
        </w:rPr>
        <w:t xml:space="preserve"> harder than others to attend </w:t>
      </w:r>
      <w:r w:rsidR="00C30B6B">
        <w:rPr>
          <w:rFonts w:cs="Calibri"/>
        </w:rPr>
        <w:t>school</w:t>
      </w:r>
      <w:r w:rsidR="00DB0132">
        <w:rPr>
          <w:rFonts w:cs="Calibri"/>
        </w:rPr>
        <w:t xml:space="preserve">. </w:t>
      </w:r>
      <w:r w:rsidR="00063BBE">
        <w:rPr>
          <w:rFonts w:cs="Calibri"/>
        </w:rPr>
        <w:t xml:space="preserve">The academy will always seek to work in </w:t>
      </w:r>
      <w:r w:rsidR="00143F02">
        <w:rPr>
          <w:rFonts w:cs="Calibri"/>
        </w:rPr>
        <w:t>partnership</w:t>
      </w:r>
      <w:r w:rsidR="00063BBE">
        <w:rPr>
          <w:rFonts w:cs="Calibri"/>
        </w:rPr>
        <w:t xml:space="preserve"> with parents to understand any barriers to attendance</w:t>
      </w:r>
      <w:r w:rsidR="00143F02">
        <w:rPr>
          <w:rFonts w:cs="Calibri"/>
        </w:rPr>
        <w:t xml:space="preserve"> and </w:t>
      </w:r>
      <w:r w:rsidR="005E03C3">
        <w:rPr>
          <w:rFonts w:cs="Calibri"/>
        </w:rPr>
        <w:t xml:space="preserve">provide support to address these. </w:t>
      </w:r>
      <w:r w:rsidR="008E6513">
        <w:rPr>
          <w:rFonts w:cs="Calibri"/>
        </w:rPr>
        <w:t xml:space="preserve">Small dips in attendance can </w:t>
      </w:r>
      <w:r w:rsidR="00614694">
        <w:rPr>
          <w:rFonts w:cs="Calibri"/>
        </w:rPr>
        <w:t xml:space="preserve">lead to more significant </w:t>
      </w:r>
      <w:r w:rsidR="00A66E4E">
        <w:rPr>
          <w:rFonts w:cs="Calibri"/>
        </w:rPr>
        <w:t>attendance difficulties</w:t>
      </w:r>
      <w:r w:rsidR="00431431">
        <w:rPr>
          <w:rFonts w:cs="Calibri"/>
        </w:rPr>
        <w:t xml:space="preserve"> that are harder to overcome. T</w:t>
      </w:r>
      <w:r w:rsidR="00A66E4E">
        <w:rPr>
          <w:rFonts w:cs="Calibri"/>
        </w:rPr>
        <w:t>herefore</w:t>
      </w:r>
      <w:r w:rsidR="00431431">
        <w:rPr>
          <w:rFonts w:cs="Calibri"/>
        </w:rPr>
        <w:t>,</w:t>
      </w:r>
      <w:r w:rsidR="00A66E4E">
        <w:rPr>
          <w:rFonts w:cs="Calibri"/>
        </w:rPr>
        <w:t xml:space="preserve"> the academy will always</w:t>
      </w:r>
      <w:r w:rsidR="00632D38">
        <w:rPr>
          <w:rFonts w:cs="Calibri"/>
        </w:rPr>
        <w:t xml:space="preserve"> intervene early</w:t>
      </w:r>
      <w:r w:rsidR="00A66E4E">
        <w:rPr>
          <w:rFonts w:cs="Calibri"/>
        </w:rPr>
        <w:t xml:space="preserve"> to</w:t>
      </w:r>
      <w:r w:rsidR="00A16D2E">
        <w:rPr>
          <w:rFonts w:cs="Calibri"/>
        </w:rPr>
        <w:t xml:space="preserve"> understand</w:t>
      </w:r>
      <w:r w:rsidR="00FE6056">
        <w:rPr>
          <w:rFonts w:cs="Calibri"/>
        </w:rPr>
        <w:t xml:space="preserve"> the needs of children and families </w:t>
      </w:r>
      <w:r w:rsidR="00632D38">
        <w:rPr>
          <w:rFonts w:cs="Calibri"/>
        </w:rPr>
        <w:t xml:space="preserve">and </w:t>
      </w:r>
      <w:r w:rsidR="008B417E">
        <w:rPr>
          <w:rFonts w:cs="Calibri"/>
        </w:rPr>
        <w:t>put the right support in place</w:t>
      </w:r>
      <w:r w:rsidR="00F86A8E">
        <w:rPr>
          <w:rFonts w:cs="Calibri"/>
        </w:rPr>
        <w:t xml:space="preserve"> as soon as </w:t>
      </w:r>
      <w:r w:rsidR="00E138D9">
        <w:rPr>
          <w:rFonts w:cs="Calibri"/>
        </w:rPr>
        <w:t>attendance falls below the expected standard.</w:t>
      </w:r>
    </w:p>
    <w:p w14:paraId="0D9D2403" w14:textId="793C8136" w:rsidR="00FE4996" w:rsidRDefault="009226AB" w:rsidP="00FE4996">
      <w:pPr>
        <w:pStyle w:val="OATbodystyle"/>
        <w:numPr>
          <w:ilvl w:val="1"/>
          <w:numId w:val="7"/>
        </w:numPr>
        <w:tabs>
          <w:tab w:val="clear" w:pos="284"/>
          <w:tab w:val="left" w:pos="709"/>
        </w:tabs>
        <w:ind w:left="709" w:hanging="709"/>
        <w:rPr>
          <w:rFonts w:cs="Calibri"/>
        </w:rPr>
      </w:pPr>
      <w:r>
        <w:rPr>
          <w:rFonts w:cs="Calibri"/>
        </w:rPr>
        <w:t xml:space="preserve">The academy will </w:t>
      </w:r>
      <w:r w:rsidRPr="00490E74">
        <w:rPr>
          <w:rFonts w:cs="Calibri"/>
          <w:b/>
          <w:bCs/>
        </w:rPr>
        <w:t>expect</w:t>
      </w:r>
      <w:r>
        <w:rPr>
          <w:rFonts w:cs="Calibri"/>
        </w:rPr>
        <w:t xml:space="preserve"> high standards</w:t>
      </w:r>
      <w:r w:rsidR="001E7B53">
        <w:rPr>
          <w:rFonts w:cs="Calibri"/>
        </w:rPr>
        <w:t xml:space="preserve"> of attendance, </w:t>
      </w:r>
      <w:r w:rsidR="001E7B53" w:rsidRPr="00490E74">
        <w:rPr>
          <w:rFonts w:cs="Calibri"/>
          <w:b/>
          <w:bCs/>
        </w:rPr>
        <w:t>monitor</w:t>
      </w:r>
      <w:r w:rsidR="001E7B53">
        <w:rPr>
          <w:rFonts w:cs="Calibri"/>
        </w:rPr>
        <w:t xml:space="preserve"> attendance data, </w:t>
      </w:r>
      <w:r w:rsidR="001E7B53" w:rsidRPr="00490E74">
        <w:rPr>
          <w:rFonts w:cs="Calibri"/>
          <w:b/>
          <w:bCs/>
        </w:rPr>
        <w:t>listen</w:t>
      </w:r>
      <w:r w:rsidR="001E7B53">
        <w:rPr>
          <w:rFonts w:cs="Calibri"/>
        </w:rPr>
        <w:t xml:space="preserve"> to children and parents to </w:t>
      </w:r>
      <w:r w:rsidR="001E7B53" w:rsidRPr="00490E74">
        <w:rPr>
          <w:rFonts w:cs="Calibri"/>
          <w:b/>
          <w:bCs/>
        </w:rPr>
        <w:t>understand</w:t>
      </w:r>
      <w:r w:rsidR="001E7B53">
        <w:rPr>
          <w:rFonts w:cs="Calibri"/>
        </w:rPr>
        <w:t xml:space="preserve"> barriers, </w:t>
      </w:r>
      <w:r w:rsidR="00C56520">
        <w:rPr>
          <w:rFonts w:cs="Calibri"/>
        </w:rPr>
        <w:t xml:space="preserve">provide </w:t>
      </w:r>
      <w:r w:rsidR="00C56520" w:rsidRPr="003F7142">
        <w:rPr>
          <w:rFonts w:cs="Calibri"/>
          <w:b/>
          <w:bCs/>
        </w:rPr>
        <w:t>support</w:t>
      </w:r>
      <w:r w:rsidR="00C56520">
        <w:rPr>
          <w:rFonts w:cs="Calibri"/>
        </w:rPr>
        <w:t xml:space="preserve">, </w:t>
      </w:r>
      <w:proofErr w:type="spellStart"/>
      <w:r w:rsidR="00C56520">
        <w:rPr>
          <w:rFonts w:cs="Calibri"/>
        </w:rPr>
        <w:t>formali</w:t>
      </w:r>
      <w:r w:rsidR="00FF62C3">
        <w:rPr>
          <w:rFonts w:cs="Calibri"/>
        </w:rPr>
        <w:t>s</w:t>
      </w:r>
      <w:r w:rsidR="00C56520">
        <w:rPr>
          <w:rFonts w:cs="Calibri"/>
        </w:rPr>
        <w:t>ing</w:t>
      </w:r>
      <w:proofErr w:type="spellEnd"/>
      <w:r w:rsidR="00C56520">
        <w:rPr>
          <w:rFonts w:cs="Calibri"/>
        </w:rPr>
        <w:t xml:space="preserve"> it when necessary, and </w:t>
      </w:r>
      <w:r w:rsidR="00C56520" w:rsidRPr="003F7142">
        <w:rPr>
          <w:rFonts w:cs="Calibri"/>
          <w:b/>
          <w:bCs/>
        </w:rPr>
        <w:t>enforce</w:t>
      </w:r>
      <w:r w:rsidR="00C56520">
        <w:rPr>
          <w:rFonts w:cs="Calibri"/>
        </w:rPr>
        <w:t xml:space="preserve"> attendance through statutory intervention, </w:t>
      </w:r>
      <w:r w:rsidR="00313798">
        <w:rPr>
          <w:rFonts w:cs="Calibri"/>
        </w:rPr>
        <w:t xml:space="preserve">only </w:t>
      </w:r>
      <w:r w:rsidR="00C56520">
        <w:rPr>
          <w:rFonts w:cs="Calibri"/>
        </w:rPr>
        <w:t>when all other avenues have been exhausted.</w:t>
      </w:r>
    </w:p>
    <w:p w14:paraId="77BC2289" w14:textId="2E6281D4" w:rsidR="00C56520" w:rsidRDefault="00490E74" w:rsidP="00C56520">
      <w:pPr>
        <w:pStyle w:val="OATbodystyle"/>
        <w:tabs>
          <w:tab w:val="clear" w:pos="284"/>
          <w:tab w:val="left" w:pos="709"/>
        </w:tabs>
        <w:ind w:left="709"/>
        <w:rPr>
          <w:rFonts w:cs="Calibri"/>
        </w:rPr>
      </w:pPr>
      <w:r w:rsidRPr="009E7FF2">
        <w:rPr>
          <w:rFonts w:cs="Calibri"/>
          <w:noProof/>
        </w:rPr>
        <w:drawing>
          <wp:anchor distT="0" distB="0" distL="114300" distR="114300" simplePos="0" relativeHeight="251658240" behindDoc="0" locked="0" layoutInCell="1" allowOverlap="1" wp14:anchorId="2F3540DC" wp14:editId="00BA9278">
            <wp:simplePos x="0" y="0"/>
            <wp:positionH relativeFrom="margin">
              <wp:posOffset>190500</wp:posOffset>
            </wp:positionH>
            <wp:positionV relativeFrom="paragraph">
              <wp:posOffset>13970</wp:posOffset>
            </wp:positionV>
            <wp:extent cx="5755640" cy="1106805"/>
            <wp:effectExtent l="0" t="0" r="0" b="0"/>
            <wp:wrapNone/>
            <wp:docPr id="45263449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34498" name="Picture 1" descr="A diagram of a diagram&#10;&#10;Description automatically generated with medium confidence"/>
                    <pic:cNvPicPr/>
                  </pic:nvPicPr>
                  <pic:blipFill>
                    <a:blip r:embed="rId11"/>
                    <a:stretch>
                      <a:fillRect/>
                    </a:stretch>
                  </pic:blipFill>
                  <pic:spPr>
                    <a:xfrm>
                      <a:off x="0" y="0"/>
                      <a:ext cx="5755640" cy="1106805"/>
                    </a:xfrm>
                    <a:prstGeom prst="rect">
                      <a:avLst/>
                    </a:prstGeom>
                  </pic:spPr>
                </pic:pic>
              </a:graphicData>
            </a:graphic>
            <wp14:sizeRelV relativeFrom="margin">
              <wp14:pctHeight>0</wp14:pctHeight>
            </wp14:sizeRelV>
          </wp:anchor>
        </w:drawing>
      </w:r>
    </w:p>
    <w:p w14:paraId="5DAC7590" w14:textId="77777777" w:rsidR="009E7FF2" w:rsidRDefault="009E7FF2" w:rsidP="00C56520">
      <w:pPr>
        <w:pStyle w:val="OATbodystyle"/>
        <w:tabs>
          <w:tab w:val="clear" w:pos="284"/>
          <w:tab w:val="left" w:pos="709"/>
        </w:tabs>
        <w:ind w:left="709"/>
        <w:rPr>
          <w:rFonts w:cs="Calibri"/>
        </w:rPr>
      </w:pPr>
    </w:p>
    <w:p w14:paraId="13E5591B" w14:textId="77777777" w:rsidR="009E7FF2" w:rsidRDefault="009E7FF2" w:rsidP="00C56520">
      <w:pPr>
        <w:pStyle w:val="OATbodystyle"/>
        <w:tabs>
          <w:tab w:val="clear" w:pos="284"/>
          <w:tab w:val="left" w:pos="709"/>
        </w:tabs>
        <w:ind w:left="709"/>
        <w:rPr>
          <w:rFonts w:cs="Calibri"/>
        </w:rPr>
      </w:pPr>
    </w:p>
    <w:p w14:paraId="628EE42D" w14:textId="77777777" w:rsidR="009E7FF2" w:rsidRDefault="009E7FF2" w:rsidP="003F7142">
      <w:pPr>
        <w:pStyle w:val="OATbodystyle"/>
        <w:tabs>
          <w:tab w:val="clear" w:pos="284"/>
          <w:tab w:val="left" w:pos="709"/>
        </w:tabs>
        <w:rPr>
          <w:rFonts w:cs="Calibri"/>
        </w:rPr>
      </w:pPr>
    </w:p>
    <w:p w14:paraId="2AA31812" w14:textId="746376FE" w:rsidR="003403EE" w:rsidRPr="007E3544" w:rsidRDefault="00751759" w:rsidP="00AE7664">
      <w:pPr>
        <w:pStyle w:val="OATheader"/>
        <w:numPr>
          <w:ilvl w:val="0"/>
          <w:numId w:val="7"/>
        </w:numPr>
        <w:ind w:left="709" w:hanging="709"/>
        <w:rPr>
          <w:rFonts w:cs="Calibri"/>
          <w:sz w:val="36"/>
          <w:szCs w:val="36"/>
        </w:rPr>
      </w:pPr>
      <w:bookmarkStart w:id="6" w:name="_Toc169263945"/>
      <w:r w:rsidRPr="007E3544">
        <w:rPr>
          <w:rFonts w:cs="Calibri"/>
          <w:sz w:val="36"/>
          <w:szCs w:val="36"/>
        </w:rPr>
        <w:t>Legislation and guidance</w:t>
      </w:r>
      <w:bookmarkEnd w:id="6"/>
    </w:p>
    <w:p w14:paraId="712CCE42" w14:textId="4EAC8CE3" w:rsidR="009E36DB" w:rsidRDefault="009E36DB" w:rsidP="009E36DB">
      <w:pPr>
        <w:pStyle w:val="OATbodystyle"/>
        <w:numPr>
          <w:ilvl w:val="1"/>
          <w:numId w:val="7"/>
        </w:numPr>
        <w:tabs>
          <w:tab w:val="clear" w:pos="284"/>
          <w:tab w:val="left" w:pos="709"/>
        </w:tabs>
        <w:ind w:left="709" w:hanging="709"/>
        <w:rPr>
          <w:rFonts w:cs="Calibri"/>
        </w:rPr>
      </w:pPr>
      <w:r>
        <w:rPr>
          <w:rFonts w:cs="Calibri"/>
        </w:rPr>
        <w:t xml:space="preserve">This policy meets the requirements </w:t>
      </w:r>
      <w:r w:rsidR="00261DEA">
        <w:rPr>
          <w:rFonts w:cs="Calibri"/>
        </w:rPr>
        <w:t>of the</w:t>
      </w:r>
      <w:r w:rsidR="004201A8">
        <w:rPr>
          <w:rFonts w:cs="Calibri"/>
        </w:rPr>
        <w:t xml:space="preserve"> </w:t>
      </w:r>
      <w:r w:rsidR="0084732B">
        <w:rPr>
          <w:rFonts w:cs="Calibri"/>
        </w:rPr>
        <w:t>Department for Education’s (D</w:t>
      </w:r>
      <w:r w:rsidR="004201A8">
        <w:rPr>
          <w:rFonts w:cs="Calibri"/>
        </w:rPr>
        <w:t>fE</w:t>
      </w:r>
      <w:r w:rsidR="0084732B">
        <w:rPr>
          <w:rFonts w:cs="Calibri"/>
        </w:rPr>
        <w:t>)</w:t>
      </w:r>
      <w:r w:rsidR="004201A8">
        <w:rPr>
          <w:rFonts w:cs="Calibri"/>
        </w:rPr>
        <w:t xml:space="preserve"> statutory guidance on attendance: </w:t>
      </w:r>
      <w:hyperlink r:id="rId12" w:history="1">
        <w:r w:rsidR="00100346" w:rsidRPr="00100346">
          <w:rPr>
            <w:rStyle w:val="Hyperlink"/>
            <w:rFonts w:cs="Calibri"/>
          </w:rPr>
          <w:t xml:space="preserve">Working Together to Improve </w:t>
        </w:r>
        <w:r w:rsidR="00132EFC">
          <w:rPr>
            <w:rStyle w:val="Hyperlink"/>
            <w:rFonts w:cs="Calibri"/>
          </w:rPr>
          <w:t>School</w:t>
        </w:r>
        <w:r w:rsidR="00100346" w:rsidRPr="00100346">
          <w:rPr>
            <w:rStyle w:val="Hyperlink"/>
            <w:rFonts w:cs="Calibri"/>
          </w:rPr>
          <w:t xml:space="preserve"> Attendance</w:t>
        </w:r>
      </w:hyperlink>
      <w:r w:rsidR="0084732B">
        <w:rPr>
          <w:rFonts w:cs="Calibri"/>
        </w:rPr>
        <w:t xml:space="preserve">. </w:t>
      </w:r>
      <w:r w:rsidR="00204175">
        <w:rPr>
          <w:rFonts w:cs="Calibri"/>
        </w:rPr>
        <w:t>Links to other relevant legi</w:t>
      </w:r>
      <w:r w:rsidR="00B76C9C">
        <w:rPr>
          <w:rFonts w:cs="Calibri"/>
        </w:rPr>
        <w:t xml:space="preserve">slation and guidance can be found at </w:t>
      </w:r>
      <w:r w:rsidR="00B76C9C" w:rsidRPr="00071259">
        <w:rPr>
          <w:rFonts w:cs="Calibri"/>
        </w:rPr>
        <w:t xml:space="preserve">Section </w:t>
      </w:r>
      <w:r w:rsidR="00071259">
        <w:rPr>
          <w:rFonts w:cs="Calibri"/>
        </w:rPr>
        <w:t>16.</w:t>
      </w:r>
    </w:p>
    <w:p w14:paraId="5D8B5B42" w14:textId="10F6EFD0" w:rsidR="00793A38" w:rsidRDefault="00E95A47" w:rsidP="009E36DB">
      <w:pPr>
        <w:pStyle w:val="OATbodystyle"/>
        <w:numPr>
          <w:ilvl w:val="1"/>
          <w:numId w:val="7"/>
        </w:numPr>
        <w:tabs>
          <w:tab w:val="clear" w:pos="284"/>
          <w:tab w:val="left" w:pos="709"/>
        </w:tabs>
        <w:ind w:left="709" w:hanging="709"/>
        <w:rPr>
          <w:rFonts w:cs="Calibri"/>
        </w:rPr>
      </w:pPr>
      <w:r>
        <w:rPr>
          <w:rFonts w:cs="Calibri"/>
        </w:rPr>
        <w:t xml:space="preserve">A child must start </w:t>
      </w:r>
      <w:r w:rsidR="00331DCB">
        <w:rPr>
          <w:rFonts w:cs="Calibri"/>
        </w:rPr>
        <w:t>full time education</w:t>
      </w:r>
      <w:r w:rsidR="00E927ED">
        <w:rPr>
          <w:rFonts w:cs="Calibri"/>
        </w:rPr>
        <w:t xml:space="preserve"> once they reach </w:t>
      </w:r>
      <w:r w:rsidR="00E927ED" w:rsidRPr="0008158E">
        <w:rPr>
          <w:rFonts w:cs="Calibri"/>
          <w:b/>
          <w:bCs/>
        </w:rPr>
        <w:t xml:space="preserve">compulsory </w:t>
      </w:r>
      <w:r w:rsidR="00992704">
        <w:rPr>
          <w:rFonts w:cs="Calibri"/>
          <w:b/>
          <w:bCs/>
        </w:rPr>
        <w:t>school</w:t>
      </w:r>
      <w:r w:rsidR="00E927ED" w:rsidRPr="0008158E">
        <w:rPr>
          <w:rFonts w:cs="Calibri"/>
          <w:b/>
          <w:bCs/>
        </w:rPr>
        <w:t xml:space="preserve"> age</w:t>
      </w:r>
      <w:r w:rsidR="00E927ED">
        <w:rPr>
          <w:rFonts w:cs="Calibri"/>
        </w:rPr>
        <w:t xml:space="preserve">. This is on the </w:t>
      </w:r>
      <w:proofErr w:type="gramStart"/>
      <w:r w:rsidR="00E927ED">
        <w:rPr>
          <w:rFonts w:cs="Calibri"/>
        </w:rPr>
        <w:t>31</w:t>
      </w:r>
      <w:r w:rsidR="00E927ED" w:rsidRPr="00E927ED">
        <w:rPr>
          <w:rFonts w:cs="Calibri"/>
          <w:vertAlign w:val="superscript"/>
        </w:rPr>
        <w:t>st</w:t>
      </w:r>
      <w:proofErr w:type="gramEnd"/>
      <w:r w:rsidR="00E927ED">
        <w:rPr>
          <w:rFonts w:cs="Calibri"/>
        </w:rPr>
        <w:t xml:space="preserve"> December, 31</w:t>
      </w:r>
      <w:r w:rsidR="00E927ED" w:rsidRPr="00E927ED">
        <w:rPr>
          <w:rFonts w:cs="Calibri"/>
          <w:vertAlign w:val="superscript"/>
        </w:rPr>
        <w:t>st</w:t>
      </w:r>
      <w:r w:rsidR="00E927ED">
        <w:rPr>
          <w:rFonts w:cs="Calibri"/>
        </w:rPr>
        <w:t xml:space="preserve"> March</w:t>
      </w:r>
      <w:r w:rsidR="00A33E94">
        <w:rPr>
          <w:rFonts w:cs="Calibri"/>
        </w:rPr>
        <w:t xml:space="preserve"> or 31</w:t>
      </w:r>
      <w:r w:rsidR="00A33E94" w:rsidRPr="00A33E94">
        <w:rPr>
          <w:rFonts w:cs="Calibri"/>
          <w:vertAlign w:val="superscript"/>
        </w:rPr>
        <w:t>st</w:t>
      </w:r>
      <w:r w:rsidR="00A33E94">
        <w:rPr>
          <w:rFonts w:cs="Calibri"/>
        </w:rPr>
        <w:t xml:space="preserve"> August following their fifth birthday – whichever comes first. </w:t>
      </w:r>
      <w:r w:rsidR="00075E24">
        <w:rPr>
          <w:rFonts w:cs="Calibri"/>
        </w:rPr>
        <w:t xml:space="preserve">A child can leave </w:t>
      </w:r>
      <w:r w:rsidR="007426CF">
        <w:rPr>
          <w:rFonts w:cs="Calibri"/>
        </w:rPr>
        <w:t xml:space="preserve">full time education </w:t>
      </w:r>
      <w:r w:rsidR="00075E24">
        <w:rPr>
          <w:rFonts w:cs="Calibri"/>
        </w:rPr>
        <w:t>on the last Friday in June if they will</w:t>
      </w:r>
      <w:r w:rsidR="00463A5D">
        <w:rPr>
          <w:rFonts w:cs="Calibri"/>
        </w:rPr>
        <w:t xml:space="preserve"> be 16 by the end of the </w:t>
      </w:r>
      <w:r w:rsidR="00992704">
        <w:rPr>
          <w:rFonts w:cs="Calibri"/>
        </w:rPr>
        <w:t>school</w:t>
      </w:r>
      <w:r w:rsidR="00463A5D">
        <w:rPr>
          <w:rFonts w:cs="Calibri"/>
        </w:rPr>
        <w:t xml:space="preserve"> summer holidays. They must then do one of the following until they are 18:</w:t>
      </w:r>
    </w:p>
    <w:p w14:paraId="0C1E573F" w14:textId="77777777" w:rsidR="0008158E" w:rsidRPr="00F42AD9" w:rsidRDefault="0008158E" w:rsidP="00111C3A">
      <w:pPr>
        <w:pStyle w:val="OATliststyle"/>
        <w:numPr>
          <w:ilvl w:val="0"/>
          <w:numId w:val="14"/>
        </w:numPr>
        <w:tabs>
          <w:tab w:val="clear" w:pos="284"/>
          <w:tab w:val="left" w:pos="709"/>
        </w:tabs>
        <w:ind w:left="709" w:hanging="709"/>
      </w:pPr>
      <w:r w:rsidRPr="00F42AD9">
        <w:t>stay in full-time education, for example at a college.</w:t>
      </w:r>
    </w:p>
    <w:p w14:paraId="0305C390" w14:textId="77777777" w:rsidR="0008158E" w:rsidRPr="00F42AD9" w:rsidRDefault="0008158E" w:rsidP="00111C3A">
      <w:pPr>
        <w:pStyle w:val="OATliststyle"/>
        <w:numPr>
          <w:ilvl w:val="0"/>
          <w:numId w:val="14"/>
        </w:numPr>
        <w:tabs>
          <w:tab w:val="clear" w:pos="284"/>
          <w:tab w:val="left" w:pos="709"/>
        </w:tabs>
        <w:ind w:left="709" w:hanging="709"/>
      </w:pPr>
      <w:r w:rsidRPr="00F42AD9">
        <w:t>start an apprenticeship or traineeship.</w:t>
      </w:r>
    </w:p>
    <w:p w14:paraId="0F2C1D38" w14:textId="77777777" w:rsidR="0008158E" w:rsidRPr="00F42AD9" w:rsidRDefault="0008158E" w:rsidP="00111C3A">
      <w:pPr>
        <w:pStyle w:val="OATliststyle"/>
        <w:numPr>
          <w:ilvl w:val="0"/>
          <w:numId w:val="14"/>
        </w:numPr>
        <w:tabs>
          <w:tab w:val="clear" w:pos="284"/>
          <w:tab w:val="left" w:pos="709"/>
        </w:tabs>
        <w:ind w:left="709" w:hanging="709"/>
      </w:pPr>
      <w:r w:rsidRPr="00F42AD9">
        <w:t>spend 20 hours or more a week working or volunteering, while in part-time education or training</w:t>
      </w:r>
    </w:p>
    <w:p w14:paraId="6834333D" w14:textId="77777777" w:rsidR="00463A5D" w:rsidRPr="009E36DB" w:rsidRDefault="00463A5D" w:rsidP="0008158E">
      <w:pPr>
        <w:pStyle w:val="OATbodystyle"/>
        <w:tabs>
          <w:tab w:val="clear" w:pos="284"/>
          <w:tab w:val="left" w:pos="709"/>
        </w:tabs>
        <w:ind w:left="1429"/>
        <w:rPr>
          <w:rFonts w:cs="Calibri"/>
        </w:rPr>
      </w:pPr>
    </w:p>
    <w:p w14:paraId="750A071C" w14:textId="13DFC682" w:rsidR="0018349C" w:rsidRPr="00BF27BD" w:rsidRDefault="0018349C" w:rsidP="0018349C">
      <w:pPr>
        <w:pStyle w:val="OATheader"/>
        <w:numPr>
          <w:ilvl w:val="0"/>
          <w:numId w:val="7"/>
        </w:numPr>
        <w:ind w:left="709" w:hanging="709"/>
        <w:rPr>
          <w:rFonts w:eastAsia="MS Mincho"/>
          <w:sz w:val="36"/>
          <w:szCs w:val="36"/>
        </w:rPr>
      </w:pPr>
      <w:bookmarkStart w:id="7" w:name="_Toc169263946"/>
      <w:r w:rsidRPr="00BF27BD">
        <w:rPr>
          <w:rFonts w:eastAsia="MS Mincho"/>
          <w:sz w:val="36"/>
          <w:szCs w:val="36"/>
        </w:rPr>
        <w:lastRenderedPageBreak/>
        <w:t>Attendance</w:t>
      </w:r>
      <w:r w:rsidR="000E68EA" w:rsidRPr="00BF27BD">
        <w:rPr>
          <w:rFonts w:eastAsia="MS Mincho"/>
          <w:sz w:val="36"/>
          <w:szCs w:val="36"/>
        </w:rPr>
        <w:t xml:space="preserve"> and </w:t>
      </w:r>
      <w:r w:rsidR="003466CA" w:rsidRPr="00BF27BD">
        <w:rPr>
          <w:rFonts w:eastAsia="MS Mincho"/>
          <w:sz w:val="36"/>
          <w:szCs w:val="36"/>
        </w:rPr>
        <w:t>punctuality</w:t>
      </w:r>
      <w:r w:rsidRPr="00BF27BD">
        <w:rPr>
          <w:rFonts w:eastAsia="MS Mincho"/>
          <w:sz w:val="36"/>
          <w:szCs w:val="36"/>
        </w:rPr>
        <w:t xml:space="preserve"> expectations</w:t>
      </w:r>
      <w:bookmarkEnd w:id="7"/>
    </w:p>
    <w:p w14:paraId="046017C7" w14:textId="52B218FF" w:rsidR="00575400" w:rsidRPr="0008158E" w:rsidRDefault="00883239" w:rsidP="00575400">
      <w:pPr>
        <w:pStyle w:val="OATbodystyle"/>
        <w:numPr>
          <w:ilvl w:val="1"/>
          <w:numId w:val="7"/>
        </w:numPr>
        <w:tabs>
          <w:tab w:val="clear" w:pos="284"/>
          <w:tab w:val="left" w:pos="709"/>
        </w:tabs>
        <w:ind w:left="709" w:hanging="709"/>
        <w:rPr>
          <w:rFonts w:cs="Calibri"/>
        </w:rPr>
      </w:pPr>
      <w:r>
        <w:rPr>
          <w:rFonts w:cs="Calibri"/>
        </w:rPr>
        <w:t xml:space="preserve">This </w:t>
      </w:r>
      <w:r w:rsidR="00B03430">
        <w:rPr>
          <w:rFonts w:cs="Calibri"/>
        </w:rPr>
        <w:t xml:space="preserve">academy expects </w:t>
      </w:r>
      <w:r w:rsidR="006A5573">
        <w:rPr>
          <w:rFonts w:cs="Calibri"/>
        </w:rPr>
        <w:t xml:space="preserve">children to be in </w:t>
      </w:r>
      <w:r w:rsidR="00137EF6">
        <w:rPr>
          <w:rFonts w:cs="Calibri"/>
        </w:rPr>
        <w:t>school</w:t>
      </w:r>
      <w:r w:rsidR="00E07F3C">
        <w:rPr>
          <w:rFonts w:cs="Calibri"/>
        </w:rPr>
        <w:t>, on time,</w:t>
      </w:r>
      <w:r w:rsidR="006A5573">
        <w:rPr>
          <w:rFonts w:cs="Calibri"/>
        </w:rPr>
        <w:t xml:space="preserve"> every </w:t>
      </w:r>
      <w:r w:rsidR="00AE4819">
        <w:rPr>
          <w:rFonts w:cs="Calibri"/>
        </w:rPr>
        <w:t>day unless</w:t>
      </w:r>
      <w:r w:rsidR="006A5573">
        <w:rPr>
          <w:rFonts w:cs="Calibri"/>
        </w:rPr>
        <w:t xml:space="preserve"> </w:t>
      </w:r>
      <w:r w:rsidR="006060A6">
        <w:rPr>
          <w:rFonts w:cs="Calibri"/>
        </w:rPr>
        <w:t xml:space="preserve">they are ill or have an </w:t>
      </w:r>
      <w:proofErr w:type="spellStart"/>
      <w:r w:rsidR="006060A6">
        <w:rPr>
          <w:rFonts w:cs="Calibri"/>
        </w:rPr>
        <w:t>authori</w:t>
      </w:r>
      <w:r w:rsidR="00E519C5">
        <w:rPr>
          <w:rFonts w:cs="Calibri"/>
        </w:rPr>
        <w:t>s</w:t>
      </w:r>
      <w:r w:rsidR="006060A6">
        <w:rPr>
          <w:rFonts w:cs="Calibri"/>
        </w:rPr>
        <w:t>ed</w:t>
      </w:r>
      <w:proofErr w:type="spellEnd"/>
      <w:r w:rsidR="006060A6">
        <w:rPr>
          <w:rFonts w:cs="Calibri"/>
        </w:rPr>
        <w:t xml:space="preserve"> absence. </w:t>
      </w:r>
      <w:r w:rsidR="00CE407D">
        <w:rPr>
          <w:rFonts w:cs="Calibri"/>
        </w:rPr>
        <w:t xml:space="preserve"> Attendance </w:t>
      </w:r>
      <w:r w:rsidR="00171137">
        <w:rPr>
          <w:rFonts w:cs="Calibri"/>
        </w:rPr>
        <w:t>is</w:t>
      </w:r>
      <w:r w:rsidR="00CE407D">
        <w:rPr>
          <w:rFonts w:cs="Calibri"/>
        </w:rPr>
        <w:t xml:space="preserve"> often reported as </w:t>
      </w:r>
      <w:r w:rsidR="00171137">
        <w:rPr>
          <w:rFonts w:cs="Calibri"/>
        </w:rPr>
        <w:t xml:space="preserve">a </w:t>
      </w:r>
      <w:r w:rsidR="0008158E">
        <w:rPr>
          <w:rFonts w:cs="Calibri"/>
        </w:rPr>
        <w:t>percentage</w:t>
      </w:r>
      <w:r w:rsidR="00CE407D">
        <w:rPr>
          <w:rFonts w:cs="Calibri"/>
        </w:rPr>
        <w:t xml:space="preserve">. The following table </w:t>
      </w:r>
      <w:r w:rsidR="00204CB9">
        <w:rPr>
          <w:rFonts w:cs="Calibri"/>
        </w:rPr>
        <w:t>show</w:t>
      </w:r>
      <w:r w:rsidR="00171137">
        <w:rPr>
          <w:rFonts w:cs="Calibri"/>
        </w:rPr>
        <w:t>s</w:t>
      </w:r>
      <w:r w:rsidR="00204CB9">
        <w:rPr>
          <w:rFonts w:cs="Calibri"/>
        </w:rPr>
        <w:t xml:space="preserve"> </w:t>
      </w:r>
      <w:r w:rsidR="006E18D5">
        <w:rPr>
          <w:rFonts w:cs="Calibri"/>
        </w:rPr>
        <w:t xml:space="preserve">how </w:t>
      </w:r>
      <w:r w:rsidR="006D7794">
        <w:rPr>
          <w:rFonts w:cs="Calibri"/>
        </w:rPr>
        <w:t>percentages</w:t>
      </w:r>
      <w:r w:rsidR="006E18D5">
        <w:rPr>
          <w:rFonts w:cs="Calibri"/>
        </w:rPr>
        <w:t xml:space="preserve"> equate to the number of days and lessons</w:t>
      </w:r>
      <w:r w:rsidR="007C15EB">
        <w:rPr>
          <w:rFonts w:cs="Calibri"/>
        </w:rPr>
        <w:t xml:space="preserve"> lost each year, </w:t>
      </w:r>
      <w:r w:rsidR="006D7794">
        <w:rPr>
          <w:rFonts w:cs="Calibri"/>
        </w:rPr>
        <w:t>how this would be graded and the type of support that would be put in place:</w:t>
      </w:r>
    </w:p>
    <w:tbl>
      <w:tblPr>
        <w:tblStyle w:val="TableGrid1"/>
        <w:tblW w:w="0" w:type="auto"/>
        <w:tblInd w:w="704" w:type="dxa"/>
        <w:tblLook w:val="04A0" w:firstRow="1" w:lastRow="0" w:firstColumn="1" w:lastColumn="0" w:noHBand="0" w:noVBand="1"/>
      </w:tblPr>
      <w:tblGrid>
        <w:gridCol w:w="1261"/>
        <w:gridCol w:w="1643"/>
        <w:gridCol w:w="1758"/>
        <w:gridCol w:w="2288"/>
        <w:gridCol w:w="1959"/>
      </w:tblGrid>
      <w:tr w:rsidR="00F46BB3" w:rsidRPr="00F46BB3" w14:paraId="3743700F" w14:textId="77777777" w:rsidTr="00C504E0">
        <w:tc>
          <w:tcPr>
            <w:tcW w:w="669" w:type="dxa"/>
            <w:tcBorders>
              <w:top w:val="single" w:sz="4" w:space="0" w:color="auto"/>
              <w:left w:val="single" w:sz="4" w:space="0" w:color="auto"/>
              <w:bottom w:val="single" w:sz="4" w:space="0" w:color="auto"/>
              <w:right w:val="single" w:sz="4" w:space="0" w:color="auto"/>
            </w:tcBorders>
            <w:shd w:val="clear" w:color="auto" w:fill="FFFFFF"/>
          </w:tcPr>
          <w:p w14:paraId="01331C38"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Attendance %</w:t>
            </w:r>
          </w:p>
        </w:tc>
        <w:tc>
          <w:tcPr>
            <w:tcW w:w="1643" w:type="dxa"/>
            <w:tcBorders>
              <w:top w:val="single" w:sz="4" w:space="0" w:color="auto"/>
              <w:left w:val="single" w:sz="4" w:space="0" w:color="auto"/>
              <w:bottom w:val="single" w:sz="4" w:space="0" w:color="auto"/>
              <w:right w:val="single" w:sz="4" w:space="0" w:color="auto"/>
            </w:tcBorders>
          </w:tcPr>
          <w:p w14:paraId="20CE4BB0"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Academy days missed per year</w:t>
            </w:r>
          </w:p>
        </w:tc>
        <w:tc>
          <w:tcPr>
            <w:tcW w:w="1758" w:type="dxa"/>
            <w:tcBorders>
              <w:top w:val="single" w:sz="4" w:space="0" w:color="auto"/>
              <w:left w:val="single" w:sz="4" w:space="0" w:color="auto"/>
              <w:bottom w:val="single" w:sz="4" w:space="0" w:color="auto"/>
              <w:right w:val="single" w:sz="4" w:space="0" w:color="auto"/>
            </w:tcBorders>
            <w:shd w:val="clear" w:color="auto" w:fill="FFFFFF"/>
          </w:tcPr>
          <w:p w14:paraId="253A7363"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Number of lessons missed per year</w:t>
            </w:r>
          </w:p>
        </w:tc>
        <w:tc>
          <w:tcPr>
            <w:tcW w:w="2288" w:type="dxa"/>
            <w:tcBorders>
              <w:top w:val="single" w:sz="4" w:space="0" w:color="auto"/>
              <w:left w:val="single" w:sz="4" w:space="0" w:color="auto"/>
              <w:bottom w:val="single" w:sz="4" w:space="0" w:color="auto"/>
              <w:right w:val="single" w:sz="4" w:space="0" w:color="auto"/>
            </w:tcBorders>
            <w:shd w:val="clear" w:color="auto" w:fill="FFFFFF"/>
          </w:tcPr>
          <w:p w14:paraId="4E6950C7"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Attendance</w:t>
            </w:r>
          </w:p>
          <w:p w14:paraId="394CC024"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 xml:space="preserve"> grading</w:t>
            </w:r>
          </w:p>
        </w:tc>
        <w:tc>
          <w:tcPr>
            <w:tcW w:w="1959" w:type="dxa"/>
            <w:tcBorders>
              <w:top w:val="single" w:sz="4" w:space="0" w:color="auto"/>
              <w:left w:val="single" w:sz="4" w:space="0" w:color="auto"/>
              <w:bottom w:val="single" w:sz="4" w:space="0" w:color="auto"/>
              <w:right w:val="single" w:sz="4" w:space="0" w:color="auto"/>
            </w:tcBorders>
          </w:tcPr>
          <w:p w14:paraId="5073FF24"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 xml:space="preserve">Possible </w:t>
            </w:r>
          </w:p>
          <w:p w14:paraId="0D0FEEA9" w14:textId="77777777" w:rsidR="00F46BB3" w:rsidRPr="00CF0879" w:rsidRDefault="00F46BB3" w:rsidP="00F46BB3">
            <w:pPr>
              <w:spacing w:after="160"/>
              <w:jc w:val="center"/>
              <w:rPr>
                <w:rFonts w:asciiTheme="majorHAnsi" w:hAnsiTheme="majorHAnsi" w:cstheme="majorHAnsi"/>
                <w:b/>
                <w:bCs/>
              </w:rPr>
            </w:pPr>
            <w:r w:rsidRPr="00CF0879">
              <w:rPr>
                <w:rFonts w:asciiTheme="majorHAnsi" w:hAnsiTheme="majorHAnsi" w:cstheme="majorHAnsi"/>
                <w:b/>
                <w:bCs/>
              </w:rPr>
              <w:t>actions</w:t>
            </w:r>
          </w:p>
        </w:tc>
      </w:tr>
      <w:tr w:rsidR="00F46BB3" w:rsidRPr="00F46BB3" w14:paraId="33985F22" w14:textId="77777777" w:rsidTr="00C504E0">
        <w:tc>
          <w:tcPr>
            <w:tcW w:w="669" w:type="dxa"/>
            <w:tcBorders>
              <w:top w:val="single" w:sz="4" w:space="0" w:color="auto"/>
              <w:right w:val="single" w:sz="36" w:space="0" w:color="auto"/>
            </w:tcBorders>
            <w:shd w:val="clear" w:color="auto" w:fill="47D459"/>
          </w:tcPr>
          <w:p w14:paraId="312EBECD"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100%</w:t>
            </w:r>
          </w:p>
        </w:tc>
        <w:tc>
          <w:tcPr>
            <w:tcW w:w="1643" w:type="dxa"/>
            <w:tcBorders>
              <w:top w:val="single" w:sz="4" w:space="0" w:color="auto"/>
              <w:left w:val="single" w:sz="36" w:space="0" w:color="auto"/>
              <w:bottom w:val="single" w:sz="36" w:space="0" w:color="auto"/>
              <w:right w:val="single" w:sz="36" w:space="0" w:color="auto"/>
            </w:tcBorders>
            <w:shd w:val="clear" w:color="auto" w:fill="47D459"/>
          </w:tcPr>
          <w:p w14:paraId="695A7FA8"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0</w:t>
            </w:r>
          </w:p>
        </w:tc>
        <w:tc>
          <w:tcPr>
            <w:tcW w:w="1758" w:type="dxa"/>
            <w:tcBorders>
              <w:top w:val="single" w:sz="4" w:space="0" w:color="auto"/>
              <w:left w:val="single" w:sz="36" w:space="0" w:color="auto"/>
              <w:bottom w:val="single" w:sz="36" w:space="0" w:color="auto"/>
              <w:right w:val="single" w:sz="36" w:space="0" w:color="auto"/>
            </w:tcBorders>
            <w:shd w:val="clear" w:color="auto" w:fill="47D459"/>
          </w:tcPr>
          <w:p w14:paraId="4FE05148"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0</w:t>
            </w:r>
          </w:p>
        </w:tc>
        <w:tc>
          <w:tcPr>
            <w:tcW w:w="2288" w:type="dxa"/>
            <w:tcBorders>
              <w:top w:val="single" w:sz="4" w:space="0" w:color="auto"/>
              <w:left w:val="single" w:sz="36" w:space="0" w:color="auto"/>
              <w:right w:val="single" w:sz="4" w:space="0" w:color="auto"/>
            </w:tcBorders>
            <w:shd w:val="clear" w:color="auto" w:fill="47D459"/>
          </w:tcPr>
          <w:p w14:paraId="6B9B1DA8"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Outstanding</w:t>
            </w:r>
          </w:p>
        </w:tc>
        <w:tc>
          <w:tcPr>
            <w:tcW w:w="1959" w:type="dxa"/>
            <w:tcBorders>
              <w:top w:val="single" w:sz="4" w:space="0" w:color="auto"/>
              <w:left w:val="single" w:sz="4" w:space="0" w:color="auto"/>
              <w:right w:val="single" w:sz="4" w:space="0" w:color="auto"/>
            </w:tcBorders>
            <w:shd w:val="clear" w:color="auto" w:fill="47D459"/>
          </w:tcPr>
          <w:p w14:paraId="38CDA274" w14:textId="77777777" w:rsidR="00F46BB3" w:rsidRPr="00CF0879" w:rsidRDefault="00F46BB3" w:rsidP="00F46BB3">
            <w:pPr>
              <w:spacing w:after="160"/>
              <w:rPr>
                <w:rFonts w:asciiTheme="majorHAnsi" w:hAnsiTheme="majorHAnsi" w:cstheme="majorHAnsi"/>
              </w:rPr>
            </w:pPr>
          </w:p>
          <w:p w14:paraId="43DE0FB0" w14:textId="77777777" w:rsidR="00F46BB3" w:rsidRPr="00CF0879" w:rsidRDefault="00F46BB3" w:rsidP="00F46BB3">
            <w:pPr>
              <w:spacing w:after="160"/>
              <w:rPr>
                <w:rFonts w:asciiTheme="majorHAnsi" w:hAnsiTheme="majorHAnsi" w:cstheme="majorHAnsi"/>
              </w:rPr>
            </w:pPr>
          </w:p>
          <w:p w14:paraId="390C9AB8" w14:textId="77777777" w:rsidR="00F46BB3" w:rsidRPr="00CF0879" w:rsidRDefault="00F46BB3" w:rsidP="00F46BB3">
            <w:pPr>
              <w:spacing w:after="160"/>
              <w:rPr>
                <w:rFonts w:asciiTheme="majorHAnsi" w:hAnsiTheme="majorHAnsi" w:cstheme="majorHAnsi"/>
              </w:rPr>
            </w:pPr>
          </w:p>
        </w:tc>
      </w:tr>
      <w:tr w:rsidR="00F46BB3" w:rsidRPr="00F46BB3" w14:paraId="7B9CB25A" w14:textId="77777777" w:rsidTr="00C504E0">
        <w:tc>
          <w:tcPr>
            <w:tcW w:w="669" w:type="dxa"/>
            <w:tcBorders>
              <w:right w:val="single" w:sz="36" w:space="0" w:color="auto"/>
            </w:tcBorders>
            <w:shd w:val="clear" w:color="auto" w:fill="84E290"/>
          </w:tcPr>
          <w:p w14:paraId="77867078"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98%</w:t>
            </w:r>
          </w:p>
        </w:tc>
        <w:tc>
          <w:tcPr>
            <w:tcW w:w="1643" w:type="dxa"/>
            <w:tcBorders>
              <w:top w:val="single" w:sz="36" w:space="0" w:color="auto"/>
              <w:left w:val="single" w:sz="36" w:space="0" w:color="auto"/>
              <w:bottom w:val="single" w:sz="36" w:space="0" w:color="auto"/>
              <w:right w:val="single" w:sz="36" w:space="0" w:color="auto"/>
            </w:tcBorders>
            <w:shd w:val="clear" w:color="auto" w:fill="84E290"/>
          </w:tcPr>
          <w:p w14:paraId="7B95929E"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4</w:t>
            </w:r>
          </w:p>
        </w:tc>
        <w:tc>
          <w:tcPr>
            <w:tcW w:w="1758" w:type="dxa"/>
            <w:tcBorders>
              <w:top w:val="single" w:sz="36" w:space="0" w:color="auto"/>
              <w:left w:val="single" w:sz="36" w:space="0" w:color="auto"/>
              <w:bottom w:val="single" w:sz="36" w:space="0" w:color="auto"/>
              <w:right w:val="single" w:sz="36" w:space="0" w:color="auto"/>
            </w:tcBorders>
            <w:shd w:val="clear" w:color="auto" w:fill="84E290"/>
          </w:tcPr>
          <w:p w14:paraId="3426AE50"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20</w:t>
            </w:r>
          </w:p>
        </w:tc>
        <w:tc>
          <w:tcPr>
            <w:tcW w:w="2288" w:type="dxa"/>
            <w:tcBorders>
              <w:left w:val="single" w:sz="36" w:space="0" w:color="auto"/>
              <w:right w:val="single" w:sz="4" w:space="0" w:color="auto"/>
            </w:tcBorders>
            <w:shd w:val="clear" w:color="auto" w:fill="84E290"/>
          </w:tcPr>
          <w:p w14:paraId="4AF9F0B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Very good</w:t>
            </w:r>
          </w:p>
        </w:tc>
        <w:tc>
          <w:tcPr>
            <w:tcW w:w="1959" w:type="dxa"/>
            <w:tcBorders>
              <w:left w:val="single" w:sz="4" w:space="0" w:color="auto"/>
              <w:right w:val="single" w:sz="4" w:space="0" w:color="auto"/>
            </w:tcBorders>
            <w:shd w:val="clear" w:color="auto" w:fill="84E290"/>
          </w:tcPr>
          <w:p w14:paraId="7194FC37" w14:textId="77777777" w:rsidR="00F46BB3" w:rsidRPr="00CF0879" w:rsidRDefault="00F46BB3" w:rsidP="00F46BB3">
            <w:pPr>
              <w:spacing w:after="160"/>
              <w:rPr>
                <w:rFonts w:asciiTheme="majorHAnsi" w:hAnsiTheme="majorHAnsi" w:cstheme="majorHAnsi"/>
              </w:rPr>
            </w:pPr>
          </w:p>
        </w:tc>
      </w:tr>
      <w:tr w:rsidR="00F46BB3" w:rsidRPr="00F46BB3" w14:paraId="0C173FDE" w14:textId="77777777" w:rsidTr="00C504E0">
        <w:tc>
          <w:tcPr>
            <w:tcW w:w="669" w:type="dxa"/>
            <w:tcBorders>
              <w:right w:val="single" w:sz="36" w:space="0" w:color="auto"/>
            </w:tcBorders>
            <w:shd w:val="clear" w:color="auto" w:fill="C1F0C7"/>
          </w:tcPr>
          <w:p w14:paraId="457327F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96%</w:t>
            </w:r>
          </w:p>
        </w:tc>
        <w:tc>
          <w:tcPr>
            <w:tcW w:w="1643" w:type="dxa"/>
            <w:tcBorders>
              <w:top w:val="single" w:sz="36" w:space="0" w:color="auto"/>
              <w:left w:val="single" w:sz="36" w:space="0" w:color="auto"/>
              <w:bottom w:val="single" w:sz="36" w:space="0" w:color="auto"/>
              <w:right w:val="single" w:sz="36" w:space="0" w:color="auto"/>
            </w:tcBorders>
            <w:shd w:val="clear" w:color="auto" w:fill="C1F0C7"/>
          </w:tcPr>
          <w:p w14:paraId="6DD0557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7</w:t>
            </w:r>
          </w:p>
        </w:tc>
        <w:tc>
          <w:tcPr>
            <w:tcW w:w="1758" w:type="dxa"/>
            <w:tcBorders>
              <w:top w:val="single" w:sz="36" w:space="0" w:color="auto"/>
              <w:left w:val="single" w:sz="36" w:space="0" w:color="auto"/>
              <w:bottom w:val="single" w:sz="36" w:space="0" w:color="auto"/>
              <w:right w:val="single" w:sz="36" w:space="0" w:color="auto"/>
            </w:tcBorders>
            <w:shd w:val="clear" w:color="auto" w:fill="C1F0C7"/>
          </w:tcPr>
          <w:p w14:paraId="6C6C8FCC"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35</w:t>
            </w:r>
          </w:p>
        </w:tc>
        <w:tc>
          <w:tcPr>
            <w:tcW w:w="2288" w:type="dxa"/>
            <w:tcBorders>
              <w:left w:val="single" w:sz="36" w:space="0" w:color="auto"/>
              <w:right w:val="single" w:sz="4" w:space="0" w:color="auto"/>
            </w:tcBorders>
            <w:shd w:val="clear" w:color="auto" w:fill="C1F0C7"/>
          </w:tcPr>
          <w:p w14:paraId="1BD57AD3"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Good</w:t>
            </w:r>
          </w:p>
        </w:tc>
        <w:tc>
          <w:tcPr>
            <w:tcW w:w="1959" w:type="dxa"/>
            <w:tcBorders>
              <w:left w:val="single" w:sz="4" w:space="0" w:color="auto"/>
              <w:bottom w:val="single" w:sz="4" w:space="0" w:color="auto"/>
              <w:right w:val="single" w:sz="4" w:space="0" w:color="auto"/>
            </w:tcBorders>
            <w:shd w:val="clear" w:color="auto" w:fill="C1F0C7"/>
          </w:tcPr>
          <w:p w14:paraId="67D5B1E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monitoring</w:t>
            </w:r>
          </w:p>
        </w:tc>
      </w:tr>
      <w:tr w:rsidR="00F46BB3" w:rsidRPr="00F46BB3" w14:paraId="072786DC" w14:textId="77777777" w:rsidTr="00C504E0">
        <w:tc>
          <w:tcPr>
            <w:tcW w:w="669" w:type="dxa"/>
            <w:tcBorders>
              <w:right w:val="single" w:sz="36" w:space="0" w:color="auto"/>
            </w:tcBorders>
            <w:shd w:val="clear" w:color="auto" w:fill="FFC000"/>
          </w:tcPr>
          <w:p w14:paraId="72F9E3A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95%</w:t>
            </w:r>
          </w:p>
        </w:tc>
        <w:tc>
          <w:tcPr>
            <w:tcW w:w="1643" w:type="dxa"/>
            <w:tcBorders>
              <w:top w:val="single" w:sz="36" w:space="0" w:color="auto"/>
              <w:left w:val="single" w:sz="36" w:space="0" w:color="auto"/>
              <w:bottom w:val="single" w:sz="36" w:space="0" w:color="auto"/>
              <w:right w:val="single" w:sz="36" w:space="0" w:color="auto"/>
            </w:tcBorders>
            <w:shd w:val="clear" w:color="auto" w:fill="FFC000"/>
          </w:tcPr>
          <w:p w14:paraId="779FDD8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10</w:t>
            </w:r>
          </w:p>
        </w:tc>
        <w:tc>
          <w:tcPr>
            <w:tcW w:w="1758" w:type="dxa"/>
            <w:tcBorders>
              <w:top w:val="single" w:sz="36" w:space="0" w:color="auto"/>
              <w:left w:val="single" w:sz="36" w:space="0" w:color="auto"/>
              <w:bottom w:val="single" w:sz="36" w:space="0" w:color="auto"/>
              <w:right w:val="single" w:sz="36" w:space="0" w:color="auto"/>
            </w:tcBorders>
            <w:shd w:val="clear" w:color="auto" w:fill="FFC000"/>
          </w:tcPr>
          <w:p w14:paraId="4B036089"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50</w:t>
            </w:r>
          </w:p>
        </w:tc>
        <w:tc>
          <w:tcPr>
            <w:tcW w:w="2288" w:type="dxa"/>
            <w:tcBorders>
              <w:left w:val="single" w:sz="36" w:space="0" w:color="auto"/>
            </w:tcBorders>
            <w:shd w:val="clear" w:color="auto" w:fill="FFC000"/>
          </w:tcPr>
          <w:p w14:paraId="5B9B3A6A"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Almost there</w:t>
            </w:r>
          </w:p>
        </w:tc>
        <w:tc>
          <w:tcPr>
            <w:tcW w:w="1959" w:type="dxa"/>
            <w:tcBorders>
              <w:top w:val="single" w:sz="4" w:space="0" w:color="auto"/>
            </w:tcBorders>
            <w:shd w:val="clear" w:color="auto" w:fill="FFC000"/>
          </w:tcPr>
          <w:p w14:paraId="6D1CDBC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support</w:t>
            </w:r>
          </w:p>
        </w:tc>
      </w:tr>
      <w:tr w:rsidR="00F46BB3" w:rsidRPr="00F46BB3" w14:paraId="62D6BDD9" w14:textId="77777777" w:rsidTr="00C504E0">
        <w:tc>
          <w:tcPr>
            <w:tcW w:w="669" w:type="dxa"/>
            <w:tcBorders>
              <w:right w:val="single" w:sz="36" w:space="0" w:color="auto"/>
            </w:tcBorders>
            <w:shd w:val="clear" w:color="auto" w:fill="E97132"/>
          </w:tcPr>
          <w:p w14:paraId="126D5042"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94%</w:t>
            </w:r>
          </w:p>
        </w:tc>
        <w:tc>
          <w:tcPr>
            <w:tcW w:w="1643" w:type="dxa"/>
            <w:tcBorders>
              <w:top w:val="single" w:sz="36" w:space="0" w:color="auto"/>
              <w:left w:val="single" w:sz="36" w:space="0" w:color="auto"/>
              <w:bottom w:val="single" w:sz="36" w:space="0" w:color="auto"/>
              <w:right w:val="single" w:sz="36" w:space="0" w:color="auto"/>
            </w:tcBorders>
            <w:shd w:val="clear" w:color="auto" w:fill="E97132"/>
          </w:tcPr>
          <w:p w14:paraId="06ACBF82"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11</w:t>
            </w:r>
          </w:p>
        </w:tc>
        <w:tc>
          <w:tcPr>
            <w:tcW w:w="1758" w:type="dxa"/>
            <w:tcBorders>
              <w:top w:val="single" w:sz="36" w:space="0" w:color="auto"/>
              <w:left w:val="single" w:sz="36" w:space="0" w:color="auto"/>
              <w:bottom w:val="single" w:sz="36" w:space="0" w:color="auto"/>
              <w:right w:val="single" w:sz="36" w:space="0" w:color="auto"/>
            </w:tcBorders>
            <w:shd w:val="clear" w:color="auto" w:fill="E97132"/>
          </w:tcPr>
          <w:p w14:paraId="2C3B954D"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55</w:t>
            </w:r>
          </w:p>
        </w:tc>
        <w:tc>
          <w:tcPr>
            <w:tcW w:w="2288" w:type="dxa"/>
            <w:tcBorders>
              <w:left w:val="single" w:sz="36" w:space="0" w:color="auto"/>
            </w:tcBorders>
            <w:shd w:val="clear" w:color="auto" w:fill="E97132"/>
          </w:tcPr>
          <w:p w14:paraId="04DB71D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Improvement needed</w:t>
            </w:r>
          </w:p>
        </w:tc>
        <w:tc>
          <w:tcPr>
            <w:tcW w:w="1959" w:type="dxa"/>
            <w:shd w:val="clear" w:color="auto" w:fill="E97132"/>
          </w:tcPr>
          <w:p w14:paraId="71ABB1F3"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Academy support</w:t>
            </w:r>
          </w:p>
        </w:tc>
      </w:tr>
      <w:tr w:rsidR="00F46BB3" w:rsidRPr="00F46BB3" w14:paraId="7CA9B062" w14:textId="77777777" w:rsidTr="00C504E0">
        <w:tc>
          <w:tcPr>
            <w:tcW w:w="669" w:type="dxa"/>
            <w:tcBorders>
              <w:right w:val="single" w:sz="36" w:space="0" w:color="auto"/>
            </w:tcBorders>
            <w:shd w:val="clear" w:color="auto" w:fill="FF0000"/>
          </w:tcPr>
          <w:p w14:paraId="633E105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90%</w:t>
            </w:r>
          </w:p>
        </w:tc>
        <w:tc>
          <w:tcPr>
            <w:tcW w:w="1643" w:type="dxa"/>
            <w:tcBorders>
              <w:top w:val="single" w:sz="36" w:space="0" w:color="auto"/>
              <w:left w:val="single" w:sz="36" w:space="0" w:color="auto"/>
              <w:bottom w:val="single" w:sz="36" w:space="0" w:color="auto"/>
              <w:right w:val="single" w:sz="36" w:space="0" w:color="auto"/>
            </w:tcBorders>
            <w:shd w:val="clear" w:color="auto" w:fill="FF0000"/>
          </w:tcPr>
          <w:p w14:paraId="5F069427"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20</w:t>
            </w:r>
          </w:p>
        </w:tc>
        <w:tc>
          <w:tcPr>
            <w:tcW w:w="1758" w:type="dxa"/>
            <w:tcBorders>
              <w:top w:val="single" w:sz="36" w:space="0" w:color="auto"/>
              <w:left w:val="single" w:sz="36" w:space="0" w:color="auto"/>
              <w:bottom w:val="single" w:sz="36" w:space="0" w:color="auto"/>
              <w:right w:val="single" w:sz="36" w:space="0" w:color="auto"/>
            </w:tcBorders>
            <w:shd w:val="clear" w:color="auto" w:fill="FF0000"/>
          </w:tcPr>
          <w:p w14:paraId="1A6E8A3E" w14:textId="77777777" w:rsidR="00F46BB3" w:rsidRPr="00CF0879" w:rsidRDefault="00F46BB3" w:rsidP="00F46BB3">
            <w:pPr>
              <w:spacing w:after="160"/>
              <w:jc w:val="center"/>
              <w:rPr>
                <w:rFonts w:asciiTheme="majorHAnsi" w:hAnsiTheme="majorHAnsi" w:cstheme="majorHAnsi"/>
                <w:b/>
                <w:bCs/>
                <w:sz w:val="52"/>
                <w:szCs w:val="52"/>
              </w:rPr>
            </w:pPr>
            <w:r w:rsidRPr="00CF0879">
              <w:rPr>
                <w:rFonts w:asciiTheme="majorHAnsi" w:hAnsiTheme="majorHAnsi" w:cstheme="majorHAnsi"/>
                <w:b/>
                <w:bCs/>
                <w:sz w:val="52"/>
                <w:szCs w:val="52"/>
              </w:rPr>
              <w:t>100</w:t>
            </w:r>
          </w:p>
        </w:tc>
        <w:tc>
          <w:tcPr>
            <w:tcW w:w="2288" w:type="dxa"/>
            <w:tcBorders>
              <w:left w:val="single" w:sz="36" w:space="0" w:color="auto"/>
            </w:tcBorders>
            <w:shd w:val="clear" w:color="auto" w:fill="FF0000"/>
          </w:tcPr>
          <w:p w14:paraId="1DBA197C"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Concern</w:t>
            </w:r>
          </w:p>
        </w:tc>
        <w:tc>
          <w:tcPr>
            <w:tcW w:w="1959" w:type="dxa"/>
            <w:shd w:val="clear" w:color="auto" w:fill="FF0000"/>
          </w:tcPr>
          <w:p w14:paraId="07705CED" w14:textId="77777777" w:rsidR="00F46BB3" w:rsidRPr="00CF0879" w:rsidRDefault="00F46BB3" w:rsidP="00F46BB3">
            <w:pPr>
              <w:spacing w:after="160"/>
              <w:rPr>
                <w:rFonts w:asciiTheme="majorHAnsi" w:hAnsiTheme="majorHAnsi" w:cstheme="majorHAnsi"/>
                <w:b/>
                <w:bCs/>
              </w:rPr>
            </w:pPr>
            <w:r w:rsidRPr="00CF0879">
              <w:rPr>
                <w:rFonts w:asciiTheme="majorHAnsi" w:hAnsiTheme="majorHAnsi" w:cstheme="majorHAnsi"/>
                <w:b/>
                <w:bCs/>
              </w:rPr>
              <w:t>External support / referrals</w:t>
            </w:r>
          </w:p>
        </w:tc>
      </w:tr>
      <w:tr w:rsidR="00F46BB3" w:rsidRPr="00F46BB3" w14:paraId="2DB3BA39" w14:textId="77777777" w:rsidTr="00C504E0">
        <w:tc>
          <w:tcPr>
            <w:tcW w:w="669" w:type="dxa"/>
            <w:tcBorders>
              <w:bottom w:val="single" w:sz="4" w:space="0" w:color="auto"/>
              <w:right w:val="single" w:sz="36" w:space="0" w:color="auto"/>
            </w:tcBorders>
            <w:shd w:val="clear" w:color="auto" w:fill="C00000"/>
          </w:tcPr>
          <w:p w14:paraId="14E099F6"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85%</w:t>
            </w:r>
          </w:p>
        </w:tc>
        <w:tc>
          <w:tcPr>
            <w:tcW w:w="1643" w:type="dxa"/>
            <w:tcBorders>
              <w:top w:val="single" w:sz="36" w:space="0" w:color="auto"/>
              <w:left w:val="single" w:sz="36" w:space="0" w:color="auto"/>
              <w:bottom w:val="single" w:sz="4" w:space="0" w:color="auto"/>
              <w:right w:val="single" w:sz="36" w:space="0" w:color="auto"/>
            </w:tcBorders>
            <w:shd w:val="clear" w:color="auto" w:fill="C00000"/>
          </w:tcPr>
          <w:p w14:paraId="077F3DAD" w14:textId="77777777" w:rsidR="00F46BB3" w:rsidRPr="00CF0879" w:rsidRDefault="00F46BB3" w:rsidP="00F46BB3">
            <w:pPr>
              <w:spacing w:after="160"/>
              <w:jc w:val="center"/>
              <w:rPr>
                <w:rFonts w:asciiTheme="majorHAnsi" w:hAnsiTheme="majorHAnsi" w:cstheme="majorHAnsi"/>
                <w:b/>
                <w:bCs/>
                <w:color w:val="000000"/>
                <w:sz w:val="52"/>
                <w:szCs w:val="52"/>
              </w:rPr>
            </w:pPr>
            <w:r w:rsidRPr="00CF0879">
              <w:rPr>
                <w:rFonts w:asciiTheme="majorHAnsi" w:hAnsiTheme="majorHAnsi" w:cstheme="majorHAnsi"/>
                <w:b/>
                <w:bCs/>
                <w:color w:val="000000"/>
                <w:sz w:val="52"/>
                <w:szCs w:val="52"/>
              </w:rPr>
              <w:t>29</w:t>
            </w:r>
          </w:p>
        </w:tc>
        <w:tc>
          <w:tcPr>
            <w:tcW w:w="1758" w:type="dxa"/>
            <w:tcBorders>
              <w:top w:val="single" w:sz="36" w:space="0" w:color="auto"/>
              <w:left w:val="single" w:sz="36" w:space="0" w:color="auto"/>
              <w:bottom w:val="single" w:sz="4" w:space="0" w:color="auto"/>
              <w:right w:val="single" w:sz="36" w:space="0" w:color="auto"/>
            </w:tcBorders>
            <w:shd w:val="clear" w:color="auto" w:fill="C00000"/>
          </w:tcPr>
          <w:p w14:paraId="376DB804" w14:textId="77777777" w:rsidR="00F46BB3" w:rsidRPr="00CF0879" w:rsidRDefault="00F46BB3" w:rsidP="00F46BB3">
            <w:pPr>
              <w:spacing w:after="160"/>
              <w:jc w:val="center"/>
              <w:rPr>
                <w:rFonts w:asciiTheme="majorHAnsi" w:hAnsiTheme="majorHAnsi" w:cstheme="majorHAnsi"/>
                <w:b/>
                <w:bCs/>
                <w:color w:val="000000"/>
                <w:sz w:val="52"/>
                <w:szCs w:val="52"/>
              </w:rPr>
            </w:pPr>
            <w:r w:rsidRPr="00CF0879">
              <w:rPr>
                <w:rFonts w:asciiTheme="majorHAnsi" w:hAnsiTheme="majorHAnsi" w:cstheme="majorHAnsi"/>
                <w:b/>
                <w:bCs/>
                <w:color w:val="000000"/>
                <w:sz w:val="52"/>
                <w:szCs w:val="52"/>
              </w:rPr>
              <w:t>145</w:t>
            </w:r>
          </w:p>
        </w:tc>
        <w:tc>
          <w:tcPr>
            <w:tcW w:w="2288" w:type="dxa"/>
            <w:tcBorders>
              <w:left w:val="single" w:sz="36" w:space="0" w:color="auto"/>
              <w:bottom w:val="single" w:sz="4" w:space="0" w:color="auto"/>
            </w:tcBorders>
            <w:shd w:val="clear" w:color="auto" w:fill="C00000"/>
          </w:tcPr>
          <w:p w14:paraId="073944B4"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Serious concern</w:t>
            </w:r>
          </w:p>
        </w:tc>
        <w:tc>
          <w:tcPr>
            <w:tcW w:w="1959" w:type="dxa"/>
            <w:tcBorders>
              <w:bottom w:val="single" w:sz="4" w:space="0" w:color="auto"/>
            </w:tcBorders>
            <w:shd w:val="clear" w:color="auto" w:fill="C00000"/>
          </w:tcPr>
          <w:p w14:paraId="3B0D594D"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External support / referrals</w:t>
            </w:r>
          </w:p>
          <w:p w14:paraId="0A27A363" w14:textId="77777777" w:rsidR="00F46BB3" w:rsidRPr="00CF0879" w:rsidRDefault="00F46BB3" w:rsidP="00F46BB3">
            <w:pPr>
              <w:spacing w:after="160"/>
              <w:rPr>
                <w:rFonts w:asciiTheme="majorHAnsi" w:hAnsiTheme="majorHAnsi" w:cstheme="majorHAnsi"/>
                <w:b/>
                <w:bCs/>
                <w:color w:val="000000"/>
              </w:rPr>
            </w:pPr>
            <w:r w:rsidRPr="00CF0879">
              <w:rPr>
                <w:rFonts w:asciiTheme="majorHAnsi" w:hAnsiTheme="majorHAnsi" w:cstheme="majorHAnsi"/>
                <w:b/>
                <w:bCs/>
                <w:color w:val="000000"/>
              </w:rPr>
              <w:t>Penalty notices</w:t>
            </w:r>
          </w:p>
        </w:tc>
      </w:tr>
    </w:tbl>
    <w:p w14:paraId="32D38695" w14:textId="77777777" w:rsidR="007B240D" w:rsidRDefault="007B240D" w:rsidP="007B240D">
      <w:pPr>
        <w:pStyle w:val="OATbodystyle"/>
        <w:tabs>
          <w:tab w:val="clear" w:pos="284"/>
          <w:tab w:val="left" w:pos="709"/>
        </w:tabs>
        <w:ind w:left="709"/>
        <w:rPr>
          <w:rFonts w:cs="Calibri"/>
        </w:rPr>
      </w:pPr>
    </w:p>
    <w:p w14:paraId="4CF6F712" w14:textId="659D8705" w:rsidR="00292B84" w:rsidRPr="00DD259E" w:rsidRDefault="00C567C5" w:rsidP="001D0A10">
      <w:pPr>
        <w:pStyle w:val="OATbodystyle"/>
        <w:numPr>
          <w:ilvl w:val="1"/>
          <w:numId w:val="7"/>
        </w:numPr>
        <w:tabs>
          <w:tab w:val="clear" w:pos="284"/>
          <w:tab w:val="left" w:pos="709"/>
        </w:tabs>
        <w:ind w:left="709" w:hanging="709"/>
        <w:rPr>
          <w:rFonts w:cs="Calibri"/>
        </w:rPr>
      </w:pPr>
      <w:r>
        <w:rPr>
          <w:rFonts w:cs="Calibri"/>
        </w:rPr>
        <w:t xml:space="preserve">When a child arrives late to </w:t>
      </w:r>
      <w:r w:rsidR="00D8721E">
        <w:rPr>
          <w:rFonts w:cs="Calibri"/>
        </w:rPr>
        <w:t>academy</w:t>
      </w:r>
      <w:r w:rsidR="00316BC1">
        <w:rPr>
          <w:rFonts w:cs="Calibri"/>
        </w:rPr>
        <w:t>, even by a few minutes, they miss</w:t>
      </w:r>
      <w:r w:rsidR="00206A0D">
        <w:rPr>
          <w:rFonts w:cs="Calibri"/>
        </w:rPr>
        <w:t xml:space="preserve"> an important part of the </w:t>
      </w:r>
      <w:r w:rsidR="00D8721E">
        <w:rPr>
          <w:rFonts w:cs="Calibri"/>
        </w:rPr>
        <w:t>academy</w:t>
      </w:r>
      <w:r w:rsidR="00206A0D">
        <w:rPr>
          <w:rFonts w:cs="Calibri"/>
        </w:rPr>
        <w:t xml:space="preserve"> day</w:t>
      </w:r>
      <w:r w:rsidR="00AD6369">
        <w:rPr>
          <w:rFonts w:cs="Calibri"/>
        </w:rPr>
        <w:t>,</w:t>
      </w:r>
      <w:r w:rsidR="00206A0D">
        <w:rPr>
          <w:rFonts w:cs="Calibri"/>
        </w:rPr>
        <w:t xml:space="preserve"> which can include </w:t>
      </w:r>
      <w:r w:rsidR="00FE354D">
        <w:rPr>
          <w:rFonts w:cs="Calibri"/>
        </w:rPr>
        <w:t xml:space="preserve">learning time, </w:t>
      </w:r>
      <w:proofErr w:type="gramStart"/>
      <w:r w:rsidR="00FE354D">
        <w:rPr>
          <w:rFonts w:cs="Calibri"/>
        </w:rPr>
        <w:t>assemblies</w:t>
      </w:r>
      <w:proofErr w:type="gramEnd"/>
      <w:r w:rsidR="00FE354D">
        <w:rPr>
          <w:rFonts w:cs="Calibri"/>
        </w:rPr>
        <w:t xml:space="preserve"> and teacher instructions. </w:t>
      </w:r>
      <w:r w:rsidR="00437581">
        <w:rPr>
          <w:rFonts w:cs="Calibri"/>
        </w:rPr>
        <w:t>Children can feel embarrassed at having to enter the classroom late and it can disrupt the learning of other</w:t>
      </w:r>
      <w:r w:rsidR="002E278C">
        <w:rPr>
          <w:rFonts w:cs="Calibri"/>
        </w:rPr>
        <w:t>s</w:t>
      </w:r>
      <w:r w:rsidR="00437581">
        <w:rPr>
          <w:rFonts w:cs="Calibri"/>
        </w:rPr>
        <w:t xml:space="preserve">. </w:t>
      </w:r>
      <w:r w:rsidR="002E278C">
        <w:rPr>
          <w:rFonts w:cs="Calibri"/>
        </w:rPr>
        <w:t xml:space="preserve">This table shows how frequent lates can add up to </w:t>
      </w:r>
      <w:r w:rsidR="00AD6369">
        <w:rPr>
          <w:rFonts w:cs="Calibri"/>
        </w:rPr>
        <w:t>a significant amount of lost learning:</w:t>
      </w:r>
    </w:p>
    <w:tbl>
      <w:tblPr>
        <w:tblStyle w:val="TableGrid"/>
        <w:tblW w:w="0" w:type="auto"/>
        <w:tblLook w:val="04A0" w:firstRow="1" w:lastRow="0" w:firstColumn="1" w:lastColumn="0" w:noHBand="0" w:noVBand="1"/>
      </w:tblPr>
      <w:tblGrid>
        <w:gridCol w:w="3018"/>
        <w:gridCol w:w="3018"/>
        <w:gridCol w:w="3018"/>
      </w:tblGrid>
      <w:tr w:rsidR="005832E7" w14:paraId="72C1B520" w14:textId="77777777" w:rsidTr="007B741E">
        <w:tc>
          <w:tcPr>
            <w:tcW w:w="3018" w:type="dxa"/>
            <w:shd w:val="clear" w:color="auto" w:fill="FFFFFF" w:themeFill="background1"/>
          </w:tcPr>
          <w:p w14:paraId="043E6D6F" w14:textId="50E6C2CD" w:rsidR="005832E7" w:rsidRPr="007B741E" w:rsidRDefault="005832E7" w:rsidP="001D0A10">
            <w:pPr>
              <w:pStyle w:val="OATbodystyle"/>
              <w:tabs>
                <w:tab w:val="clear" w:pos="284"/>
                <w:tab w:val="left" w:pos="709"/>
              </w:tabs>
              <w:rPr>
                <w:rFonts w:cs="Calibri"/>
                <w:b/>
                <w:bCs/>
                <w:sz w:val="24"/>
                <w:szCs w:val="24"/>
              </w:rPr>
            </w:pPr>
            <w:r w:rsidRPr="007B741E">
              <w:rPr>
                <w:rFonts w:cs="Calibri"/>
                <w:b/>
                <w:bCs/>
                <w:sz w:val="24"/>
                <w:szCs w:val="24"/>
              </w:rPr>
              <w:lastRenderedPageBreak/>
              <w:t>Minutes late per day</w:t>
            </w:r>
          </w:p>
        </w:tc>
        <w:tc>
          <w:tcPr>
            <w:tcW w:w="3018" w:type="dxa"/>
            <w:shd w:val="clear" w:color="auto" w:fill="FFFFFF" w:themeFill="background1"/>
          </w:tcPr>
          <w:p w14:paraId="69F8ED39" w14:textId="2531215B" w:rsidR="005832E7" w:rsidRPr="007B741E" w:rsidRDefault="00470AD6" w:rsidP="001D0A10">
            <w:pPr>
              <w:pStyle w:val="OATbodystyle"/>
              <w:tabs>
                <w:tab w:val="clear" w:pos="284"/>
                <w:tab w:val="left" w:pos="709"/>
              </w:tabs>
              <w:rPr>
                <w:rFonts w:cs="Calibri"/>
                <w:b/>
                <w:bCs/>
                <w:sz w:val="24"/>
                <w:szCs w:val="24"/>
              </w:rPr>
            </w:pPr>
            <w:r w:rsidRPr="007B741E">
              <w:rPr>
                <w:rFonts w:cs="Calibri"/>
                <w:b/>
                <w:bCs/>
                <w:sz w:val="24"/>
                <w:szCs w:val="24"/>
              </w:rPr>
              <w:t>Academy days lost per year</w:t>
            </w:r>
          </w:p>
        </w:tc>
        <w:tc>
          <w:tcPr>
            <w:tcW w:w="3018" w:type="dxa"/>
            <w:shd w:val="clear" w:color="auto" w:fill="FFFFFF" w:themeFill="background1"/>
          </w:tcPr>
          <w:p w14:paraId="0DB1A2DD" w14:textId="3351C431" w:rsidR="005832E7" w:rsidRPr="007B741E" w:rsidRDefault="00470AD6" w:rsidP="001D0A10">
            <w:pPr>
              <w:pStyle w:val="OATbodystyle"/>
              <w:tabs>
                <w:tab w:val="clear" w:pos="284"/>
                <w:tab w:val="left" w:pos="709"/>
              </w:tabs>
              <w:rPr>
                <w:rFonts w:cs="Calibri"/>
                <w:b/>
                <w:bCs/>
                <w:sz w:val="24"/>
                <w:szCs w:val="24"/>
              </w:rPr>
            </w:pPr>
            <w:r w:rsidRPr="007B741E">
              <w:rPr>
                <w:rFonts w:cs="Calibri"/>
                <w:b/>
                <w:bCs/>
                <w:sz w:val="24"/>
                <w:szCs w:val="24"/>
              </w:rPr>
              <w:t>Number of lessons lost per year</w:t>
            </w:r>
          </w:p>
        </w:tc>
      </w:tr>
      <w:tr w:rsidR="005832E7" w14:paraId="093C90EA" w14:textId="77777777" w:rsidTr="007B741E">
        <w:tc>
          <w:tcPr>
            <w:tcW w:w="3018" w:type="dxa"/>
            <w:shd w:val="clear" w:color="auto" w:fill="E36C0A" w:themeFill="accent6" w:themeFillShade="BF"/>
          </w:tcPr>
          <w:p w14:paraId="0C4E7959" w14:textId="3B9A63AA"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5 minutes</w:t>
            </w:r>
          </w:p>
        </w:tc>
        <w:tc>
          <w:tcPr>
            <w:tcW w:w="3018" w:type="dxa"/>
            <w:shd w:val="clear" w:color="auto" w:fill="E36C0A" w:themeFill="accent6" w:themeFillShade="BF"/>
          </w:tcPr>
          <w:p w14:paraId="39921463" w14:textId="3EE203B3"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3</w:t>
            </w:r>
          </w:p>
        </w:tc>
        <w:tc>
          <w:tcPr>
            <w:tcW w:w="3018" w:type="dxa"/>
            <w:shd w:val="clear" w:color="auto" w:fill="E36C0A" w:themeFill="accent6" w:themeFillShade="BF"/>
          </w:tcPr>
          <w:p w14:paraId="3424F7A0" w14:textId="10500212"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15 lessons</w:t>
            </w:r>
          </w:p>
        </w:tc>
      </w:tr>
      <w:tr w:rsidR="005832E7" w14:paraId="370326E4" w14:textId="77777777" w:rsidTr="007B741E">
        <w:tc>
          <w:tcPr>
            <w:tcW w:w="3018" w:type="dxa"/>
            <w:shd w:val="clear" w:color="auto" w:fill="FF0000"/>
          </w:tcPr>
          <w:p w14:paraId="73902809" w14:textId="4E91C885"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10 minutes</w:t>
            </w:r>
          </w:p>
        </w:tc>
        <w:tc>
          <w:tcPr>
            <w:tcW w:w="3018" w:type="dxa"/>
            <w:shd w:val="clear" w:color="auto" w:fill="FF0000"/>
          </w:tcPr>
          <w:p w14:paraId="7C5CE8F6" w14:textId="7FB4D120"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6</w:t>
            </w:r>
          </w:p>
        </w:tc>
        <w:tc>
          <w:tcPr>
            <w:tcW w:w="3018" w:type="dxa"/>
            <w:shd w:val="clear" w:color="auto" w:fill="FF0000"/>
          </w:tcPr>
          <w:p w14:paraId="136223C6" w14:textId="11B0A219"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30 lessons</w:t>
            </w:r>
          </w:p>
        </w:tc>
      </w:tr>
      <w:tr w:rsidR="005832E7" w14:paraId="3B1686C9" w14:textId="77777777" w:rsidTr="007B741E">
        <w:tc>
          <w:tcPr>
            <w:tcW w:w="3018" w:type="dxa"/>
            <w:shd w:val="clear" w:color="auto" w:fill="C00000"/>
          </w:tcPr>
          <w:p w14:paraId="0EF7C901" w14:textId="3CC9E33C" w:rsidR="005832E7" w:rsidRPr="007B741E" w:rsidRDefault="00C40A32" w:rsidP="001D0A10">
            <w:pPr>
              <w:pStyle w:val="OATbodystyle"/>
              <w:tabs>
                <w:tab w:val="clear" w:pos="284"/>
                <w:tab w:val="left" w:pos="709"/>
              </w:tabs>
              <w:rPr>
                <w:rFonts w:cs="Calibri"/>
                <w:b/>
                <w:bCs/>
                <w:sz w:val="28"/>
                <w:szCs w:val="28"/>
              </w:rPr>
            </w:pPr>
            <w:r w:rsidRPr="007B741E">
              <w:rPr>
                <w:rFonts w:cs="Calibri"/>
                <w:b/>
                <w:bCs/>
                <w:sz w:val="28"/>
                <w:szCs w:val="28"/>
              </w:rPr>
              <w:t>15 minutes</w:t>
            </w:r>
          </w:p>
        </w:tc>
        <w:tc>
          <w:tcPr>
            <w:tcW w:w="3018" w:type="dxa"/>
            <w:shd w:val="clear" w:color="auto" w:fill="C00000"/>
          </w:tcPr>
          <w:p w14:paraId="52E6EC7A" w14:textId="56C7B66E"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9</w:t>
            </w:r>
          </w:p>
        </w:tc>
        <w:tc>
          <w:tcPr>
            <w:tcW w:w="3018" w:type="dxa"/>
            <w:shd w:val="clear" w:color="auto" w:fill="C00000"/>
          </w:tcPr>
          <w:p w14:paraId="000AD83F" w14:textId="57A826FA" w:rsidR="005832E7" w:rsidRPr="007B741E" w:rsidRDefault="0070375A" w:rsidP="001D0A10">
            <w:pPr>
              <w:pStyle w:val="OATbodystyle"/>
              <w:tabs>
                <w:tab w:val="clear" w:pos="284"/>
                <w:tab w:val="left" w:pos="709"/>
              </w:tabs>
              <w:rPr>
                <w:rFonts w:cs="Calibri"/>
                <w:b/>
                <w:bCs/>
                <w:sz w:val="28"/>
                <w:szCs w:val="28"/>
              </w:rPr>
            </w:pPr>
            <w:r w:rsidRPr="007B741E">
              <w:rPr>
                <w:rFonts w:cs="Calibri"/>
                <w:b/>
                <w:bCs/>
                <w:sz w:val="28"/>
                <w:szCs w:val="28"/>
              </w:rPr>
              <w:t>45 lessons</w:t>
            </w:r>
          </w:p>
        </w:tc>
      </w:tr>
    </w:tbl>
    <w:p w14:paraId="63DB97B3" w14:textId="77777777" w:rsidR="001D0A10" w:rsidRPr="009E36DB" w:rsidRDefault="001D0A10" w:rsidP="001D0A10">
      <w:pPr>
        <w:pStyle w:val="OATbodystyle"/>
        <w:tabs>
          <w:tab w:val="clear" w:pos="284"/>
          <w:tab w:val="left" w:pos="709"/>
        </w:tabs>
        <w:rPr>
          <w:rFonts w:cs="Calibri"/>
        </w:rPr>
      </w:pPr>
    </w:p>
    <w:p w14:paraId="0B0D6FCD" w14:textId="35E0931A" w:rsidR="00883239" w:rsidRPr="00DF403D" w:rsidRDefault="0024489E" w:rsidP="0018349C">
      <w:pPr>
        <w:pStyle w:val="OATheader"/>
        <w:numPr>
          <w:ilvl w:val="0"/>
          <w:numId w:val="7"/>
        </w:numPr>
        <w:ind w:left="709" w:hanging="709"/>
        <w:rPr>
          <w:rFonts w:cs="Calibri"/>
          <w:sz w:val="36"/>
          <w:szCs w:val="36"/>
        </w:rPr>
      </w:pPr>
      <w:bookmarkStart w:id="8" w:name="_Toc169263947"/>
      <w:r w:rsidRPr="00DF403D">
        <w:rPr>
          <w:rFonts w:cs="Calibri"/>
          <w:sz w:val="36"/>
          <w:szCs w:val="36"/>
        </w:rPr>
        <w:t>The academy day</w:t>
      </w:r>
      <w:bookmarkEnd w:id="8"/>
    </w:p>
    <w:p w14:paraId="3C52D179" w14:textId="397FD0D0" w:rsidR="00BB73BD" w:rsidRDefault="00BB73BD" w:rsidP="00BB73BD">
      <w:pPr>
        <w:pStyle w:val="OATbodystyle"/>
        <w:numPr>
          <w:ilvl w:val="1"/>
          <w:numId w:val="7"/>
        </w:numPr>
        <w:tabs>
          <w:tab w:val="clear" w:pos="284"/>
          <w:tab w:val="left" w:pos="709"/>
        </w:tabs>
        <w:ind w:left="709" w:hanging="709"/>
        <w:rPr>
          <w:rFonts w:cs="Calibri"/>
        </w:rPr>
      </w:pPr>
      <w:r>
        <w:rPr>
          <w:rFonts w:cs="Calibri"/>
        </w:rPr>
        <w:t xml:space="preserve">The </w:t>
      </w:r>
      <w:r w:rsidR="00637592">
        <w:rPr>
          <w:rFonts w:cs="Calibri"/>
        </w:rPr>
        <w:t>following table sets out the times</w:t>
      </w:r>
      <w:r w:rsidR="00443692">
        <w:rPr>
          <w:rFonts w:cs="Calibri"/>
        </w:rPr>
        <w:t xml:space="preserve"> of the academy day:</w:t>
      </w:r>
    </w:p>
    <w:tbl>
      <w:tblPr>
        <w:tblStyle w:val="TableGrid"/>
        <w:tblW w:w="0" w:type="auto"/>
        <w:tblInd w:w="709" w:type="dxa"/>
        <w:tblLook w:val="04A0" w:firstRow="1" w:lastRow="0" w:firstColumn="1" w:lastColumn="0" w:noHBand="0" w:noVBand="1"/>
      </w:tblPr>
      <w:tblGrid>
        <w:gridCol w:w="3397"/>
        <w:gridCol w:w="2228"/>
        <w:gridCol w:w="2720"/>
      </w:tblGrid>
      <w:tr w:rsidR="00637592" w14:paraId="3498D958" w14:textId="77777777" w:rsidTr="00C40DEE">
        <w:tc>
          <w:tcPr>
            <w:tcW w:w="3397" w:type="dxa"/>
          </w:tcPr>
          <w:p w14:paraId="68D1A130" w14:textId="1F24BA03" w:rsidR="00637592" w:rsidRDefault="00CD4950" w:rsidP="00CD4950">
            <w:pPr>
              <w:pStyle w:val="OATbodystyle"/>
              <w:tabs>
                <w:tab w:val="clear" w:pos="284"/>
                <w:tab w:val="left" w:pos="709"/>
              </w:tabs>
              <w:rPr>
                <w:rFonts w:cs="Calibri"/>
              </w:rPr>
            </w:pPr>
            <w:r>
              <w:rPr>
                <w:rFonts w:cs="Calibri"/>
              </w:rPr>
              <w:t xml:space="preserve">Be on the </w:t>
            </w:r>
            <w:r w:rsidR="00C40DEE">
              <w:rPr>
                <w:rFonts w:cs="Calibri"/>
              </w:rPr>
              <w:t xml:space="preserve">premises </w:t>
            </w:r>
          </w:p>
        </w:tc>
        <w:tc>
          <w:tcPr>
            <w:tcW w:w="2228" w:type="dxa"/>
            <w:shd w:val="clear" w:color="auto" w:fill="auto"/>
          </w:tcPr>
          <w:p w14:paraId="4D218F52" w14:textId="7280C8AA" w:rsidR="00637592" w:rsidRPr="00C40DEE" w:rsidRDefault="00C40DEE" w:rsidP="00637592">
            <w:pPr>
              <w:pStyle w:val="OATbodystyle"/>
              <w:tabs>
                <w:tab w:val="clear" w:pos="284"/>
                <w:tab w:val="left" w:pos="709"/>
              </w:tabs>
              <w:rPr>
                <w:rFonts w:cs="Calibri"/>
              </w:rPr>
            </w:pPr>
            <w:r w:rsidRPr="00C40DEE">
              <w:rPr>
                <w:rFonts w:cs="Calibri"/>
              </w:rPr>
              <w:t>8.25am</w:t>
            </w:r>
          </w:p>
        </w:tc>
        <w:tc>
          <w:tcPr>
            <w:tcW w:w="2720" w:type="dxa"/>
          </w:tcPr>
          <w:p w14:paraId="1B841150" w14:textId="2F72B6FD" w:rsidR="00637592" w:rsidRDefault="00CD4950" w:rsidP="00637592">
            <w:pPr>
              <w:pStyle w:val="OATbodystyle"/>
              <w:tabs>
                <w:tab w:val="clear" w:pos="284"/>
                <w:tab w:val="left" w:pos="709"/>
              </w:tabs>
              <w:rPr>
                <w:rFonts w:cs="Calibri"/>
              </w:rPr>
            </w:pPr>
            <w:r>
              <w:rPr>
                <w:rFonts w:cs="Calibri"/>
              </w:rPr>
              <w:t xml:space="preserve">Child should </w:t>
            </w:r>
            <w:r w:rsidR="00C40DEE" w:rsidRPr="00C40DEE">
              <w:rPr>
                <w:rFonts w:cs="Calibri"/>
              </w:rPr>
              <w:t>go to line ups</w:t>
            </w:r>
          </w:p>
        </w:tc>
      </w:tr>
      <w:tr w:rsidR="00637592" w14:paraId="055495B4" w14:textId="77777777" w:rsidTr="00C40DEE">
        <w:tc>
          <w:tcPr>
            <w:tcW w:w="3397" w:type="dxa"/>
          </w:tcPr>
          <w:p w14:paraId="66D6D00B" w14:textId="5F122399" w:rsidR="00CD4950" w:rsidRDefault="00CD4950" w:rsidP="00637592">
            <w:pPr>
              <w:pStyle w:val="OATbodystyle"/>
              <w:tabs>
                <w:tab w:val="clear" w:pos="284"/>
                <w:tab w:val="left" w:pos="709"/>
              </w:tabs>
              <w:rPr>
                <w:rFonts w:cs="Calibri"/>
              </w:rPr>
            </w:pPr>
            <w:r>
              <w:rPr>
                <w:rFonts w:cs="Calibri"/>
              </w:rPr>
              <w:t xml:space="preserve">Start of the </w:t>
            </w:r>
            <w:r w:rsidR="00D8721E">
              <w:rPr>
                <w:rFonts w:cs="Calibri"/>
              </w:rPr>
              <w:t>academy</w:t>
            </w:r>
            <w:r>
              <w:rPr>
                <w:rFonts w:cs="Calibri"/>
              </w:rPr>
              <w:t xml:space="preserve"> day</w:t>
            </w:r>
          </w:p>
        </w:tc>
        <w:tc>
          <w:tcPr>
            <w:tcW w:w="2228" w:type="dxa"/>
            <w:shd w:val="clear" w:color="auto" w:fill="auto"/>
          </w:tcPr>
          <w:p w14:paraId="602783EE" w14:textId="665C4956" w:rsidR="00637592" w:rsidRPr="00C40DEE" w:rsidRDefault="00C40DEE" w:rsidP="00637592">
            <w:pPr>
              <w:pStyle w:val="OATbodystyle"/>
              <w:tabs>
                <w:tab w:val="clear" w:pos="284"/>
                <w:tab w:val="left" w:pos="709"/>
              </w:tabs>
              <w:rPr>
                <w:rFonts w:cs="Calibri"/>
              </w:rPr>
            </w:pPr>
            <w:r w:rsidRPr="00C40DEE">
              <w:rPr>
                <w:rFonts w:cs="Calibri"/>
              </w:rPr>
              <w:t>8.30 am</w:t>
            </w:r>
          </w:p>
          <w:p w14:paraId="59F83659" w14:textId="77777777" w:rsidR="0035517F" w:rsidRPr="00C40DEE" w:rsidRDefault="0035517F" w:rsidP="00637592">
            <w:pPr>
              <w:pStyle w:val="OATbodystyle"/>
              <w:tabs>
                <w:tab w:val="clear" w:pos="284"/>
                <w:tab w:val="left" w:pos="709"/>
              </w:tabs>
              <w:rPr>
                <w:rFonts w:cs="Calibri"/>
              </w:rPr>
            </w:pPr>
          </w:p>
        </w:tc>
        <w:tc>
          <w:tcPr>
            <w:tcW w:w="2720" w:type="dxa"/>
          </w:tcPr>
          <w:p w14:paraId="2249D3F1" w14:textId="57742946" w:rsidR="00637592" w:rsidRDefault="00637592" w:rsidP="00637592">
            <w:pPr>
              <w:pStyle w:val="OATbodystyle"/>
              <w:tabs>
                <w:tab w:val="clear" w:pos="284"/>
                <w:tab w:val="left" w:pos="709"/>
              </w:tabs>
              <w:rPr>
                <w:rFonts w:cs="Calibri"/>
              </w:rPr>
            </w:pPr>
          </w:p>
        </w:tc>
      </w:tr>
      <w:tr w:rsidR="00637592" w14:paraId="63C24388" w14:textId="77777777" w:rsidTr="00C40DEE">
        <w:tc>
          <w:tcPr>
            <w:tcW w:w="3397" w:type="dxa"/>
          </w:tcPr>
          <w:p w14:paraId="18FFC301" w14:textId="55DE50A7" w:rsidR="00637592" w:rsidRDefault="00637592" w:rsidP="00637592">
            <w:pPr>
              <w:pStyle w:val="OATbodystyle"/>
              <w:tabs>
                <w:tab w:val="clear" w:pos="284"/>
                <w:tab w:val="left" w:pos="709"/>
              </w:tabs>
              <w:rPr>
                <w:rFonts w:cs="Calibri"/>
              </w:rPr>
            </w:pPr>
            <w:r>
              <w:rPr>
                <w:rFonts w:cs="Calibri"/>
              </w:rPr>
              <w:t xml:space="preserve">Morning register </w:t>
            </w:r>
            <w:r w:rsidR="005457BB">
              <w:rPr>
                <w:rFonts w:cs="Calibri"/>
              </w:rPr>
              <w:t>begins</w:t>
            </w:r>
            <w:r>
              <w:rPr>
                <w:rFonts w:cs="Calibri"/>
              </w:rPr>
              <w:t xml:space="preserve"> at</w:t>
            </w:r>
          </w:p>
        </w:tc>
        <w:tc>
          <w:tcPr>
            <w:tcW w:w="2228" w:type="dxa"/>
            <w:shd w:val="clear" w:color="auto" w:fill="auto"/>
          </w:tcPr>
          <w:p w14:paraId="26E8C213" w14:textId="4275CFB5" w:rsidR="00637592" w:rsidRPr="00C40DEE" w:rsidRDefault="00C40DEE" w:rsidP="00637592">
            <w:pPr>
              <w:pStyle w:val="OATbodystyle"/>
              <w:tabs>
                <w:tab w:val="clear" w:pos="284"/>
                <w:tab w:val="left" w:pos="709"/>
              </w:tabs>
              <w:rPr>
                <w:rFonts w:cs="Calibri"/>
              </w:rPr>
            </w:pPr>
            <w:r w:rsidRPr="00C40DEE">
              <w:rPr>
                <w:rFonts w:cs="Calibri"/>
              </w:rPr>
              <w:t>8.30am</w:t>
            </w:r>
          </w:p>
        </w:tc>
        <w:tc>
          <w:tcPr>
            <w:tcW w:w="2720" w:type="dxa"/>
          </w:tcPr>
          <w:p w14:paraId="4A6A1C08" w14:textId="64AF0515" w:rsidR="00637592" w:rsidRDefault="00637592" w:rsidP="00637592">
            <w:pPr>
              <w:pStyle w:val="OATbodystyle"/>
              <w:tabs>
                <w:tab w:val="clear" w:pos="284"/>
                <w:tab w:val="left" w:pos="709"/>
              </w:tabs>
              <w:rPr>
                <w:rFonts w:cs="Calibri"/>
              </w:rPr>
            </w:pPr>
            <w:r>
              <w:rPr>
                <w:rFonts w:cs="Calibri"/>
              </w:rPr>
              <w:t>Child receives a ‘late’</w:t>
            </w:r>
            <w:r w:rsidR="00121CB7">
              <w:rPr>
                <w:rFonts w:cs="Calibri"/>
              </w:rPr>
              <w:t xml:space="preserve"> (L)</w:t>
            </w:r>
            <w:r>
              <w:rPr>
                <w:rFonts w:cs="Calibri"/>
              </w:rPr>
              <w:t xml:space="preserve"> mark if absent when the register starts but arrives before the register closes</w:t>
            </w:r>
          </w:p>
        </w:tc>
      </w:tr>
      <w:tr w:rsidR="00637592" w14:paraId="5092A0C4" w14:textId="77777777" w:rsidTr="00C40DEE">
        <w:tc>
          <w:tcPr>
            <w:tcW w:w="3397" w:type="dxa"/>
          </w:tcPr>
          <w:p w14:paraId="2EA5B670" w14:textId="2C46EF9F" w:rsidR="00637592" w:rsidRDefault="00637592" w:rsidP="00637592">
            <w:pPr>
              <w:pStyle w:val="OATbodystyle"/>
              <w:tabs>
                <w:tab w:val="clear" w:pos="284"/>
                <w:tab w:val="left" w:pos="709"/>
              </w:tabs>
              <w:rPr>
                <w:rFonts w:cs="Calibri"/>
              </w:rPr>
            </w:pPr>
            <w:r>
              <w:rPr>
                <w:rFonts w:cs="Calibri"/>
              </w:rPr>
              <w:t>Morning register closes</w:t>
            </w:r>
          </w:p>
        </w:tc>
        <w:tc>
          <w:tcPr>
            <w:tcW w:w="2228" w:type="dxa"/>
            <w:shd w:val="clear" w:color="auto" w:fill="auto"/>
          </w:tcPr>
          <w:p w14:paraId="2654AE19" w14:textId="0936786F" w:rsidR="00637592" w:rsidRPr="00C40DEE" w:rsidRDefault="00C40DEE" w:rsidP="00637592">
            <w:pPr>
              <w:pStyle w:val="OATbodystyle"/>
              <w:tabs>
                <w:tab w:val="clear" w:pos="284"/>
                <w:tab w:val="left" w:pos="709"/>
              </w:tabs>
              <w:rPr>
                <w:rFonts w:cs="Calibri"/>
              </w:rPr>
            </w:pPr>
            <w:r w:rsidRPr="00C40DEE">
              <w:rPr>
                <w:rFonts w:cs="Calibri"/>
              </w:rPr>
              <w:t>8.50am</w:t>
            </w:r>
          </w:p>
        </w:tc>
        <w:tc>
          <w:tcPr>
            <w:tcW w:w="2720" w:type="dxa"/>
          </w:tcPr>
          <w:p w14:paraId="19A7AC88" w14:textId="7C203352" w:rsidR="00637592" w:rsidRDefault="004206B7" w:rsidP="00637592">
            <w:pPr>
              <w:pStyle w:val="OATbodystyle"/>
              <w:tabs>
                <w:tab w:val="clear" w:pos="284"/>
                <w:tab w:val="left" w:pos="709"/>
              </w:tabs>
              <w:rPr>
                <w:rFonts w:cs="Calibri"/>
              </w:rPr>
            </w:pPr>
            <w:r>
              <w:rPr>
                <w:rFonts w:cs="Calibri"/>
              </w:rPr>
              <w:t>Child receives an ‘</w:t>
            </w:r>
            <w:proofErr w:type="spellStart"/>
            <w:r>
              <w:rPr>
                <w:rFonts w:cs="Calibri"/>
              </w:rPr>
              <w:t>unauthorised</w:t>
            </w:r>
            <w:proofErr w:type="spellEnd"/>
            <w:r>
              <w:rPr>
                <w:rFonts w:cs="Calibri"/>
              </w:rPr>
              <w:t xml:space="preserve"> absence’ </w:t>
            </w:r>
            <w:r w:rsidR="00121CB7">
              <w:rPr>
                <w:rFonts w:cs="Calibri"/>
              </w:rPr>
              <w:t xml:space="preserve">(U) </w:t>
            </w:r>
            <w:r>
              <w:rPr>
                <w:rFonts w:cs="Calibri"/>
              </w:rPr>
              <w:t xml:space="preserve">mark </w:t>
            </w:r>
            <w:r w:rsidR="009270EC">
              <w:rPr>
                <w:rFonts w:cs="Calibri"/>
              </w:rPr>
              <w:t>if they arrive after the register closes</w:t>
            </w:r>
          </w:p>
        </w:tc>
      </w:tr>
      <w:tr w:rsidR="00637592" w14:paraId="1AB9DF6F" w14:textId="77777777" w:rsidTr="00C40DEE">
        <w:tc>
          <w:tcPr>
            <w:tcW w:w="3397" w:type="dxa"/>
          </w:tcPr>
          <w:p w14:paraId="242E645C" w14:textId="49F64299" w:rsidR="00637592" w:rsidRDefault="00637592" w:rsidP="00637592">
            <w:pPr>
              <w:pStyle w:val="OATbodystyle"/>
              <w:tabs>
                <w:tab w:val="clear" w:pos="284"/>
                <w:tab w:val="left" w:pos="709"/>
              </w:tabs>
              <w:rPr>
                <w:rFonts w:cs="Calibri"/>
              </w:rPr>
            </w:pPr>
            <w:r>
              <w:rPr>
                <w:rFonts w:cs="Calibri"/>
              </w:rPr>
              <w:t xml:space="preserve">Afternoon register </w:t>
            </w:r>
            <w:r w:rsidR="005457BB">
              <w:rPr>
                <w:rFonts w:cs="Calibri"/>
              </w:rPr>
              <w:t>begins</w:t>
            </w:r>
            <w:r>
              <w:rPr>
                <w:rFonts w:cs="Calibri"/>
              </w:rPr>
              <w:t xml:space="preserve"> at</w:t>
            </w:r>
          </w:p>
        </w:tc>
        <w:tc>
          <w:tcPr>
            <w:tcW w:w="2228" w:type="dxa"/>
            <w:shd w:val="clear" w:color="auto" w:fill="auto"/>
          </w:tcPr>
          <w:p w14:paraId="22CCD924" w14:textId="4D28184B" w:rsidR="00637592" w:rsidRPr="00C40DEE" w:rsidRDefault="00C40DEE" w:rsidP="00637592">
            <w:pPr>
              <w:pStyle w:val="OATbodystyle"/>
              <w:tabs>
                <w:tab w:val="clear" w:pos="284"/>
                <w:tab w:val="left" w:pos="709"/>
              </w:tabs>
              <w:rPr>
                <w:rFonts w:cs="Calibri"/>
              </w:rPr>
            </w:pPr>
            <w:r w:rsidRPr="00C40DEE">
              <w:rPr>
                <w:rFonts w:cs="Calibri"/>
              </w:rPr>
              <w:t>2pm</w:t>
            </w:r>
          </w:p>
        </w:tc>
        <w:tc>
          <w:tcPr>
            <w:tcW w:w="2720" w:type="dxa"/>
          </w:tcPr>
          <w:p w14:paraId="27B30B01" w14:textId="696D4034" w:rsidR="00637592" w:rsidRDefault="00637592" w:rsidP="00637592">
            <w:pPr>
              <w:pStyle w:val="OATbodystyle"/>
              <w:tabs>
                <w:tab w:val="clear" w:pos="284"/>
                <w:tab w:val="left" w:pos="709"/>
              </w:tabs>
              <w:rPr>
                <w:rFonts w:cs="Calibri"/>
              </w:rPr>
            </w:pPr>
            <w:r>
              <w:rPr>
                <w:rFonts w:cs="Calibri"/>
              </w:rPr>
              <w:t>Child receives a ‘late’ mark if absent when the register starts but arrives before the register closes</w:t>
            </w:r>
          </w:p>
        </w:tc>
      </w:tr>
      <w:tr w:rsidR="009270EC" w14:paraId="2DF6DFB3" w14:textId="77777777" w:rsidTr="00C40DEE">
        <w:tc>
          <w:tcPr>
            <w:tcW w:w="3397" w:type="dxa"/>
          </w:tcPr>
          <w:p w14:paraId="67BD7665" w14:textId="110185E1" w:rsidR="009270EC" w:rsidRDefault="009270EC" w:rsidP="009270EC">
            <w:pPr>
              <w:pStyle w:val="OATbodystyle"/>
              <w:tabs>
                <w:tab w:val="clear" w:pos="284"/>
                <w:tab w:val="left" w:pos="709"/>
              </w:tabs>
              <w:rPr>
                <w:rFonts w:cs="Calibri"/>
              </w:rPr>
            </w:pPr>
            <w:r>
              <w:rPr>
                <w:rFonts w:cs="Calibri"/>
              </w:rPr>
              <w:t>Afternoon register closes</w:t>
            </w:r>
          </w:p>
        </w:tc>
        <w:tc>
          <w:tcPr>
            <w:tcW w:w="2228" w:type="dxa"/>
            <w:shd w:val="clear" w:color="auto" w:fill="auto"/>
          </w:tcPr>
          <w:p w14:paraId="6A73EF0F" w14:textId="217D2086" w:rsidR="009270EC" w:rsidRPr="00C40DEE" w:rsidRDefault="00C40DEE" w:rsidP="009270EC">
            <w:pPr>
              <w:pStyle w:val="OATbodystyle"/>
              <w:tabs>
                <w:tab w:val="clear" w:pos="284"/>
                <w:tab w:val="left" w:pos="709"/>
              </w:tabs>
              <w:rPr>
                <w:rFonts w:cs="Calibri"/>
              </w:rPr>
            </w:pPr>
            <w:r w:rsidRPr="00C40DEE">
              <w:rPr>
                <w:rFonts w:cs="Calibri"/>
              </w:rPr>
              <w:t>2.10pm</w:t>
            </w:r>
          </w:p>
        </w:tc>
        <w:tc>
          <w:tcPr>
            <w:tcW w:w="2720" w:type="dxa"/>
          </w:tcPr>
          <w:p w14:paraId="7CA701A4" w14:textId="44D0ADDC" w:rsidR="009270EC" w:rsidRDefault="009270EC" w:rsidP="009270EC">
            <w:pPr>
              <w:pStyle w:val="OATbodystyle"/>
              <w:tabs>
                <w:tab w:val="clear" w:pos="284"/>
                <w:tab w:val="left" w:pos="709"/>
              </w:tabs>
              <w:rPr>
                <w:rFonts w:cs="Calibri"/>
              </w:rPr>
            </w:pPr>
            <w:r>
              <w:rPr>
                <w:rFonts w:cs="Calibri"/>
              </w:rPr>
              <w:t>Child receives an ‘</w:t>
            </w:r>
            <w:proofErr w:type="spellStart"/>
            <w:r>
              <w:rPr>
                <w:rFonts w:cs="Calibri"/>
              </w:rPr>
              <w:t>unauthorised</w:t>
            </w:r>
            <w:proofErr w:type="spellEnd"/>
            <w:r>
              <w:rPr>
                <w:rFonts w:cs="Calibri"/>
              </w:rPr>
              <w:t xml:space="preserve"> absence’ mark if they arrive after the register closes</w:t>
            </w:r>
          </w:p>
        </w:tc>
      </w:tr>
      <w:tr w:rsidR="009270EC" w14:paraId="23757DD4" w14:textId="77777777" w:rsidTr="00C40DEE">
        <w:tc>
          <w:tcPr>
            <w:tcW w:w="3397" w:type="dxa"/>
          </w:tcPr>
          <w:p w14:paraId="5C8D9A7F" w14:textId="71976EE8" w:rsidR="009270EC" w:rsidRDefault="009270EC" w:rsidP="009270EC">
            <w:pPr>
              <w:pStyle w:val="OATbodystyle"/>
              <w:tabs>
                <w:tab w:val="clear" w:pos="284"/>
                <w:tab w:val="left" w:pos="709"/>
              </w:tabs>
              <w:rPr>
                <w:rFonts w:cs="Calibri"/>
              </w:rPr>
            </w:pPr>
            <w:r>
              <w:rPr>
                <w:rFonts w:cs="Calibri"/>
              </w:rPr>
              <w:t xml:space="preserve">End of the </w:t>
            </w:r>
            <w:r w:rsidR="00D8721E">
              <w:rPr>
                <w:rFonts w:cs="Calibri"/>
              </w:rPr>
              <w:t>academy</w:t>
            </w:r>
            <w:r>
              <w:rPr>
                <w:rFonts w:cs="Calibri"/>
              </w:rPr>
              <w:t xml:space="preserve"> day</w:t>
            </w:r>
          </w:p>
        </w:tc>
        <w:tc>
          <w:tcPr>
            <w:tcW w:w="2228" w:type="dxa"/>
            <w:shd w:val="clear" w:color="auto" w:fill="auto"/>
          </w:tcPr>
          <w:p w14:paraId="3F6CE1EA" w14:textId="08BF6C7C" w:rsidR="009270EC" w:rsidRPr="00C40DEE" w:rsidRDefault="00C40DEE" w:rsidP="009270EC">
            <w:pPr>
              <w:pStyle w:val="OATbodystyle"/>
              <w:tabs>
                <w:tab w:val="clear" w:pos="284"/>
                <w:tab w:val="left" w:pos="709"/>
              </w:tabs>
              <w:rPr>
                <w:rFonts w:cs="Calibri"/>
              </w:rPr>
            </w:pPr>
            <w:r w:rsidRPr="00C40DEE">
              <w:rPr>
                <w:rFonts w:cs="Calibri"/>
              </w:rPr>
              <w:t>3pm</w:t>
            </w:r>
          </w:p>
        </w:tc>
        <w:tc>
          <w:tcPr>
            <w:tcW w:w="2720" w:type="dxa"/>
          </w:tcPr>
          <w:p w14:paraId="4F239770" w14:textId="77777777" w:rsidR="009270EC" w:rsidRDefault="009270EC" w:rsidP="009270EC">
            <w:pPr>
              <w:pStyle w:val="OATbodystyle"/>
              <w:tabs>
                <w:tab w:val="clear" w:pos="284"/>
                <w:tab w:val="left" w:pos="709"/>
              </w:tabs>
              <w:rPr>
                <w:rFonts w:cs="Calibri"/>
              </w:rPr>
            </w:pPr>
          </w:p>
        </w:tc>
      </w:tr>
    </w:tbl>
    <w:p w14:paraId="2706A9FE" w14:textId="4D4093AC" w:rsidR="00F428A1" w:rsidRPr="00693C84" w:rsidRDefault="00C3764D" w:rsidP="00AE7664">
      <w:pPr>
        <w:pStyle w:val="OATheader"/>
        <w:numPr>
          <w:ilvl w:val="0"/>
          <w:numId w:val="7"/>
        </w:numPr>
        <w:ind w:left="709" w:hanging="709"/>
        <w:rPr>
          <w:rFonts w:cs="Calibri"/>
          <w:sz w:val="36"/>
          <w:szCs w:val="36"/>
        </w:rPr>
      </w:pPr>
      <w:bookmarkStart w:id="9" w:name="_Toc169263948"/>
      <w:proofErr w:type="spellStart"/>
      <w:r w:rsidRPr="00693C84">
        <w:rPr>
          <w:rFonts w:cs="Calibri"/>
          <w:sz w:val="36"/>
          <w:szCs w:val="36"/>
        </w:rPr>
        <w:lastRenderedPageBreak/>
        <w:t>Authorised</w:t>
      </w:r>
      <w:proofErr w:type="spellEnd"/>
      <w:r w:rsidRPr="00693C84">
        <w:rPr>
          <w:rFonts w:cs="Calibri"/>
          <w:sz w:val="36"/>
          <w:szCs w:val="36"/>
        </w:rPr>
        <w:t xml:space="preserve"> and </w:t>
      </w:r>
      <w:proofErr w:type="spellStart"/>
      <w:r w:rsidRPr="00693C84">
        <w:rPr>
          <w:rFonts w:cs="Calibri"/>
          <w:sz w:val="36"/>
          <w:szCs w:val="36"/>
        </w:rPr>
        <w:t>unauthorised</w:t>
      </w:r>
      <w:proofErr w:type="spellEnd"/>
      <w:r w:rsidRPr="00693C84">
        <w:rPr>
          <w:rFonts w:cs="Calibri"/>
          <w:sz w:val="36"/>
          <w:szCs w:val="36"/>
        </w:rPr>
        <w:t xml:space="preserve"> absences</w:t>
      </w:r>
      <w:bookmarkEnd w:id="9"/>
    </w:p>
    <w:p w14:paraId="06111F9E" w14:textId="10CBAF9F" w:rsidR="00C3764D" w:rsidRDefault="00BF42A3" w:rsidP="00414BC0">
      <w:pPr>
        <w:pStyle w:val="OATbodystyle"/>
        <w:numPr>
          <w:ilvl w:val="1"/>
          <w:numId w:val="7"/>
        </w:numPr>
        <w:tabs>
          <w:tab w:val="clear" w:pos="284"/>
          <w:tab w:val="left" w:pos="709"/>
        </w:tabs>
        <w:ind w:left="709" w:hanging="709"/>
        <w:rPr>
          <w:rFonts w:cs="Calibri"/>
        </w:rPr>
      </w:pPr>
      <w:r>
        <w:rPr>
          <w:rFonts w:cs="Calibri"/>
        </w:rPr>
        <w:t>An absence</w:t>
      </w:r>
      <w:r w:rsidR="008D1B86">
        <w:rPr>
          <w:rFonts w:cs="Calibri"/>
        </w:rPr>
        <w:t xml:space="preserve"> is ‘</w:t>
      </w:r>
      <w:proofErr w:type="spellStart"/>
      <w:r w:rsidR="008D1B86">
        <w:rPr>
          <w:rFonts w:cs="Calibri"/>
        </w:rPr>
        <w:t>authorised</w:t>
      </w:r>
      <w:proofErr w:type="spellEnd"/>
      <w:r w:rsidR="008D1B86">
        <w:rPr>
          <w:rFonts w:cs="Calibri"/>
        </w:rPr>
        <w:t xml:space="preserve">’ when the academy </w:t>
      </w:r>
      <w:r w:rsidR="00B35324">
        <w:rPr>
          <w:rFonts w:cs="Calibri"/>
        </w:rPr>
        <w:t xml:space="preserve">has either given permission in advance for the child to be absent or </w:t>
      </w:r>
      <w:r w:rsidR="00EB3FE9">
        <w:rPr>
          <w:rFonts w:cs="Calibri"/>
        </w:rPr>
        <w:t>when the reason given for an absence is acc</w:t>
      </w:r>
      <w:r w:rsidR="001F1660">
        <w:rPr>
          <w:rFonts w:cs="Calibri"/>
        </w:rPr>
        <w:t xml:space="preserve">epted as satisfactory. </w:t>
      </w:r>
    </w:p>
    <w:p w14:paraId="6E3EEB2C" w14:textId="043B4B6B" w:rsidR="00431F16" w:rsidRDefault="00431F16" w:rsidP="00414BC0">
      <w:pPr>
        <w:pStyle w:val="OATbodystyle"/>
        <w:numPr>
          <w:ilvl w:val="1"/>
          <w:numId w:val="7"/>
        </w:numPr>
        <w:tabs>
          <w:tab w:val="clear" w:pos="284"/>
          <w:tab w:val="left" w:pos="709"/>
        </w:tabs>
        <w:ind w:left="709" w:hanging="709"/>
        <w:rPr>
          <w:rFonts w:cs="Calibri"/>
        </w:rPr>
      </w:pPr>
      <w:r>
        <w:rPr>
          <w:rFonts w:cs="Calibri"/>
        </w:rPr>
        <w:t xml:space="preserve">In general, absence may be </w:t>
      </w:r>
      <w:proofErr w:type="spellStart"/>
      <w:r>
        <w:rPr>
          <w:rFonts w:cs="Calibri"/>
        </w:rPr>
        <w:t>authori</w:t>
      </w:r>
      <w:r w:rsidR="007D719E">
        <w:rPr>
          <w:rFonts w:cs="Calibri"/>
        </w:rPr>
        <w:t>s</w:t>
      </w:r>
      <w:r>
        <w:rPr>
          <w:rFonts w:cs="Calibri"/>
        </w:rPr>
        <w:t>ed</w:t>
      </w:r>
      <w:proofErr w:type="spellEnd"/>
      <w:r>
        <w:rPr>
          <w:rFonts w:cs="Calibri"/>
        </w:rPr>
        <w:t xml:space="preserve"> for the following reasons:</w:t>
      </w:r>
    </w:p>
    <w:p w14:paraId="6CE893B0" w14:textId="276D98E7" w:rsidR="00DD6A12" w:rsidRDefault="00DD6A12" w:rsidP="00111C3A">
      <w:pPr>
        <w:pStyle w:val="OATbodystyle"/>
        <w:numPr>
          <w:ilvl w:val="0"/>
          <w:numId w:val="20"/>
        </w:numPr>
        <w:tabs>
          <w:tab w:val="clear" w:pos="284"/>
          <w:tab w:val="left" w:pos="709"/>
        </w:tabs>
        <w:spacing w:after="0"/>
        <w:ind w:left="709" w:hanging="709"/>
        <w:rPr>
          <w:rFonts w:cs="Calibri"/>
        </w:rPr>
      </w:pPr>
      <w:r>
        <w:rPr>
          <w:rFonts w:cs="Calibri"/>
        </w:rPr>
        <w:t>Illness, medical or dental appointments (see section 7 below)</w:t>
      </w:r>
    </w:p>
    <w:p w14:paraId="3176B0D0" w14:textId="7A10FCAC" w:rsidR="00DD6A12" w:rsidRDefault="00DD6A12" w:rsidP="00111C3A">
      <w:pPr>
        <w:pStyle w:val="OATbodystyle"/>
        <w:numPr>
          <w:ilvl w:val="0"/>
          <w:numId w:val="20"/>
        </w:numPr>
        <w:tabs>
          <w:tab w:val="clear" w:pos="284"/>
          <w:tab w:val="left" w:pos="709"/>
        </w:tabs>
        <w:spacing w:after="0"/>
        <w:ind w:left="709" w:hanging="709"/>
        <w:rPr>
          <w:rFonts w:cs="Calibri"/>
        </w:rPr>
      </w:pPr>
      <w:r>
        <w:rPr>
          <w:rFonts w:cs="Calibri"/>
        </w:rPr>
        <w:t xml:space="preserve">Religious observance, where the session or day is exclusively set apart for religious observance </w:t>
      </w:r>
      <w:r w:rsidR="00AA251F">
        <w:rPr>
          <w:rFonts w:cs="Calibri"/>
        </w:rPr>
        <w:t>by</w:t>
      </w:r>
      <w:r>
        <w:rPr>
          <w:rFonts w:cs="Calibri"/>
        </w:rPr>
        <w:t xml:space="preserve"> </w:t>
      </w:r>
      <w:r w:rsidR="00AA251F">
        <w:rPr>
          <w:rFonts w:cs="Calibri"/>
        </w:rPr>
        <w:t>the</w:t>
      </w:r>
      <w:r>
        <w:rPr>
          <w:rFonts w:cs="Calibri"/>
        </w:rPr>
        <w:t xml:space="preserve"> religious body to which the child’s parents belong. The academy may seek confirmation of this from the religious body.</w:t>
      </w:r>
    </w:p>
    <w:p w14:paraId="3169E85D" w14:textId="77777777" w:rsidR="00DD6A12" w:rsidRDefault="00DD6A12" w:rsidP="00111C3A">
      <w:pPr>
        <w:pStyle w:val="OATbodystyle"/>
        <w:numPr>
          <w:ilvl w:val="0"/>
          <w:numId w:val="20"/>
        </w:numPr>
        <w:tabs>
          <w:tab w:val="clear" w:pos="284"/>
          <w:tab w:val="left" w:pos="709"/>
        </w:tabs>
        <w:spacing w:after="0"/>
        <w:ind w:left="709" w:hanging="709"/>
        <w:rPr>
          <w:rFonts w:cs="Calibri"/>
        </w:rPr>
      </w:pPr>
      <w:r>
        <w:rPr>
          <w:rFonts w:cs="Calibri"/>
        </w:rPr>
        <w:t xml:space="preserve">Parent travelling for occupational purposes where the parent is travelling </w:t>
      </w:r>
      <w:proofErr w:type="gramStart"/>
      <w:r>
        <w:rPr>
          <w:rFonts w:cs="Calibri"/>
        </w:rPr>
        <w:t>in the course of</w:t>
      </w:r>
      <w:proofErr w:type="gramEnd"/>
      <w:r>
        <w:rPr>
          <w:rFonts w:cs="Calibri"/>
        </w:rPr>
        <w:t xml:space="preserve"> their trade or business and the child is travelling with them. The academy may ask for proof that the family is required to travel for occupational purposes and if attendance falls below an acceptable level, the academy may consider attendance enforcement.</w:t>
      </w:r>
    </w:p>
    <w:p w14:paraId="47041898" w14:textId="77777777" w:rsidR="00DD6A12" w:rsidRDefault="00DD6A12" w:rsidP="00111C3A">
      <w:pPr>
        <w:pStyle w:val="OATbodystyle"/>
        <w:numPr>
          <w:ilvl w:val="0"/>
          <w:numId w:val="20"/>
        </w:numPr>
        <w:tabs>
          <w:tab w:val="clear" w:pos="284"/>
          <w:tab w:val="left" w:pos="709"/>
        </w:tabs>
        <w:spacing w:after="0"/>
        <w:ind w:left="709" w:hanging="709"/>
        <w:rPr>
          <w:rFonts w:cs="Calibri"/>
        </w:rPr>
      </w:pPr>
      <w:r>
        <w:rPr>
          <w:rFonts w:cs="Calibri"/>
        </w:rPr>
        <w:t>Unavoidable cause when an emergency has prevented the child from attending. The unavoidable cause must be something that affects the child, not the parent.</w:t>
      </w:r>
    </w:p>
    <w:p w14:paraId="17AA4CE3" w14:textId="77777777" w:rsidR="00596250" w:rsidRPr="00414BC0" w:rsidRDefault="00596250" w:rsidP="00596250">
      <w:pPr>
        <w:pStyle w:val="OATbodystyle"/>
        <w:tabs>
          <w:tab w:val="clear" w:pos="284"/>
          <w:tab w:val="left" w:pos="709"/>
        </w:tabs>
        <w:spacing w:after="0"/>
        <w:ind w:left="1069"/>
        <w:rPr>
          <w:rFonts w:cs="Calibri"/>
        </w:rPr>
      </w:pPr>
    </w:p>
    <w:p w14:paraId="74333E43" w14:textId="508B6059" w:rsidR="00DD6A12" w:rsidRDefault="00DD6A12" w:rsidP="00414BC0">
      <w:pPr>
        <w:pStyle w:val="OATbodystyle"/>
        <w:numPr>
          <w:ilvl w:val="1"/>
          <w:numId w:val="7"/>
        </w:numPr>
        <w:tabs>
          <w:tab w:val="clear" w:pos="284"/>
          <w:tab w:val="left" w:pos="709"/>
        </w:tabs>
        <w:ind w:left="709" w:hanging="709"/>
        <w:rPr>
          <w:rFonts w:cs="Calibri"/>
        </w:rPr>
      </w:pPr>
      <w:r>
        <w:rPr>
          <w:rFonts w:cs="Calibri"/>
        </w:rPr>
        <w:t>An absence is ‘</w:t>
      </w:r>
      <w:proofErr w:type="spellStart"/>
      <w:r>
        <w:rPr>
          <w:rFonts w:cs="Calibri"/>
        </w:rPr>
        <w:t>unautho</w:t>
      </w:r>
      <w:r w:rsidR="00ED4532">
        <w:rPr>
          <w:rFonts w:cs="Calibri"/>
        </w:rPr>
        <w:t>rised</w:t>
      </w:r>
      <w:proofErr w:type="spellEnd"/>
      <w:r w:rsidR="00ED4532">
        <w:rPr>
          <w:rFonts w:cs="Calibri"/>
        </w:rPr>
        <w:t>’ when either no explanation has been given for a child’s absence</w:t>
      </w:r>
      <w:r w:rsidR="00EA1FEA">
        <w:rPr>
          <w:rFonts w:cs="Calibri"/>
        </w:rPr>
        <w:t xml:space="preserve"> or when the explanation offered is not considered acceptable by the academy.</w:t>
      </w:r>
      <w:r w:rsidR="00A13905">
        <w:rPr>
          <w:rFonts w:cs="Calibri"/>
        </w:rPr>
        <w:t xml:space="preserve"> This includes:</w:t>
      </w:r>
    </w:p>
    <w:p w14:paraId="184A8D93" w14:textId="07178A1C" w:rsidR="00A13905" w:rsidRDefault="009E799B" w:rsidP="00111C3A">
      <w:pPr>
        <w:pStyle w:val="OATbodystyle"/>
        <w:numPr>
          <w:ilvl w:val="0"/>
          <w:numId w:val="20"/>
        </w:numPr>
        <w:tabs>
          <w:tab w:val="clear" w:pos="284"/>
          <w:tab w:val="left" w:pos="709"/>
        </w:tabs>
        <w:spacing w:after="0"/>
        <w:ind w:left="709" w:hanging="709"/>
        <w:rPr>
          <w:rFonts w:cs="Calibri"/>
        </w:rPr>
      </w:pPr>
      <w:r>
        <w:rPr>
          <w:rFonts w:cs="Calibri"/>
        </w:rPr>
        <w:t xml:space="preserve">Taking </w:t>
      </w:r>
      <w:r w:rsidR="004B3E6F">
        <w:rPr>
          <w:rFonts w:cs="Calibri"/>
        </w:rPr>
        <w:t>day trips or holidays (see 8.2 below).</w:t>
      </w:r>
    </w:p>
    <w:p w14:paraId="55A7027B" w14:textId="42F9CAEC" w:rsidR="004B13BE" w:rsidRDefault="0080175C" w:rsidP="00111C3A">
      <w:pPr>
        <w:pStyle w:val="OATbodystyle"/>
        <w:numPr>
          <w:ilvl w:val="0"/>
          <w:numId w:val="20"/>
        </w:numPr>
        <w:tabs>
          <w:tab w:val="clear" w:pos="284"/>
          <w:tab w:val="left" w:pos="709"/>
        </w:tabs>
        <w:spacing w:after="0"/>
        <w:ind w:left="709" w:hanging="709"/>
        <w:rPr>
          <w:rFonts w:cs="Calibri"/>
        </w:rPr>
      </w:pPr>
      <w:r>
        <w:rPr>
          <w:rFonts w:cs="Calibri"/>
        </w:rPr>
        <w:t xml:space="preserve">Absence to assist parents with </w:t>
      </w:r>
      <w:r w:rsidR="008B4FB4">
        <w:rPr>
          <w:rFonts w:cs="Calibri"/>
        </w:rPr>
        <w:t>caring responsibilities</w:t>
      </w:r>
      <w:r w:rsidR="004B13BE">
        <w:rPr>
          <w:rFonts w:cs="Calibri"/>
        </w:rPr>
        <w:t xml:space="preserve"> or</w:t>
      </w:r>
      <w:r w:rsidR="008B4FB4">
        <w:rPr>
          <w:rFonts w:cs="Calibri"/>
        </w:rPr>
        <w:t xml:space="preserve"> assisting with translation</w:t>
      </w:r>
      <w:r w:rsidR="00950A5B">
        <w:rPr>
          <w:rFonts w:cs="Calibri"/>
        </w:rPr>
        <w:t>.</w:t>
      </w:r>
    </w:p>
    <w:p w14:paraId="5DEA9ECB" w14:textId="56DA76DA" w:rsidR="004B3E6F" w:rsidRDefault="004B13BE" w:rsidP="00111C3A">
      <w:pPr>
        <w:pStyle w:val="OATbodystyle"/>
        <w:numPr>
          <w:ilvl w:val="0"/>
          <w:numId w:val="20"/>
        </w:numPr>
        <w:tabs>
          <w:tab w:val="clear" w:pos="284"/>
          <w:tab w:val="left" w:pos="709"/>
        </w:tabs>
        <w:spacing w:after="0"/>
        <w:ind w:left="709" w:hanging="709"/>
        <w:rPr>
          <w:rFonts w:cs="Calibri"/>
        </w:rPr>
      </w:pPr>
      <w:r>
        <w:rPr>
          <w:rFonts w:cs="Calibri"/>
        </w:rPr>
        <w:t>Absence</w:t>
      </w:r>
      <w:r w:rsidR="005B595E">
        <w:rPr>
          <w:rFonts w:cs="Calibri"/>
        </w:rPr>
        <w:t xml:space="preserve"> when the reason</w:t>
      </w:r>
      <w:r w:rsidR="00950A5B">
        <w:rPr>
          <w:rFonts w:cs="Calibri"/>
        </w:rPr>
        <w:t xml:space="preserve"> is not considered acceptable or</w:t>
      </w:r>
      <w:r w:rsidR="005B595E">
        <w:rPr>
          <w:rFonts w:cs="Calibri"/>
        </w:rPr>
        <w:t xml:space="preserve"> has not yet been established</w:t>
      </w:r>
      <w:r w:rsidR="00950A5B">
        <w:rPr>
          <w:rFonts w:cs="Calibri"/>
        </w:rPr>
        <w:t>.</w:t>
      </w:r>
    </w:p>
    <w:p w14:paraId="594EF6DE" w14:textId="3D3F275A" w:rsidR="00950A5B" w:rsidRDefault="00950A5B" w:rsidP="00111C3A">
      <w:pPr>
        <w:pStyle w:val="OATbodystyle"/>
        <w:numPr>
          <w:ilvl w:val="0"/>
          <w:numId w:val="20"/>
        </w:numPr>
        <w:tabs>
          <w:tab w:val="clear" w:pos="284"/>
          <w:tab w:val="left" w:pos="709"/>
        </w:tabs>
        <w:spacing w:after="0"/>
        <w:ind w:left="709" w:hanging="709"/>
        <w:rPr>
          <w:rFonts w:cs="Calibri"/>
        </w:rPr>
      </w:pPr>
      <w:r>
        <w:rPr>
          <w:rFonts w:cs="Calibri"/>
        </w:rPr>
        <w:t>Arriving late after the register has closed</w:t>
      </w:r>
      <w:r w:rsidR="00661B14">
        <w:rPr>
          <w:rFonts w:cs="Calibri"/>
        </w:rPr>
        <w:t xml:space="preserve"> (see section</w:t>
      </w:r>
      <w:r w:rsidR="00596250">
        <w:rPr>
          <w:rFonts w:cs="Calibri"/>
        </w:rPr>
        <w:t xml:space="preserve"> 4.1)</w:t>
      </w:r>
    </w:p>
    <w:p w14:paraId="10719C88" w14:textId="6739B527" w:rsidR="00DD6A12" w:rsidRPr="00596250" w:rsidRDefault="00596250" w:rsidP="00111C3A">
      <w:pPr>
        <w:pStyle w:val="OATbodystyle"/>
        <w:numPr>
          <w:ilvl w:val="0"/>
          <w:numId w:val="20"/>
        </w:numPr>
        <w:tabs>
          <w:tab w:val="clear" w:pos="284"/>
          <w:tab w:val="left" w:pos="709"/>
        </w:tabs>
        <w:spacing w:after="0"/>
        <w:ind w:left="709" w:hanging="709"/>
        <w:rPr>
          <w:rFonts w:cs="Calibri"/>
        </w:rPr>
      </w:pPr>
      <w:r>
        <w:rPr>
          <w:rFonts w:cs="Calibri"/>
        </w:rPr>
        <w:t>Leaving the academy during the academy day without permission (truancy).</w:t>
      </w:r>
    </w:p>
    <w:p w14:paraId="5EA90974" w14:textId="4B0B6D6C" w:rsidR="00830A94" w:rsidRPr="00DF403D" w:rsidRDefault="00DC20B3" w:rsidP="00AE7664">
      <w:pPr>
        <w:pStyle w:val="OATheader"/>
        <w:numPr>
          <w:ilvl w:val="0"/>
          <w:numId w:val="7"/>
        </w:numPr>
        <w:ind w:left="709" w:hanging="709"/>
        <w:rPr>
          <w:rFonts w:cs="Calibri"/>
          <w:sz w:val="36"/>
          <w:szCs w:val="36"/>
        </w:rPr>
      </w:pPr>
      <w:bookmarkStart w:id="10" w:name="_Toc169263949"/>
      <w:r w:rsidRPr="00DF403D">
        <w:rPr>
          <w:rFonts w:cs="Calibri"/>
          <w:sz w:val="36"/>
          <w:szCs w:val="36"/>
        </w:rPr>
        <w:t xml:space="preserve">Reporting a child’s </w:t>
      </w:r>
      <w:r w:rsidR="00A76042" w:rsidRPr="00DF403D">
        <w:rPr>
          <w:rFonts w:cs="Calibri"/>
          <w:sz w:val="36"/>
          <w:szCs w:val="36"/>
        </w:rPr>
        <w:t xml:space="preserve">unplanned </w:t>
      </w:r>
      <w:r w:rsidRPr="00DF403D">
        <w:rPr>
          <w:rFonts w:cs="Calibri"/>
          <w:sz w:val="36"/>
          <w:szCs w:val="36"/>
        </w:rPr>
        <w:t>absence</w:t>
      </w:r>
      <w:bookmarkEnd w:id="10"/>
    </w:p>
    <w:p w14:paraId="1D2DC361" w14:textId="09605589" w:rsidR="00830A94" w:rsidRPr="00F93342" w:rsidRDefault="006B0686" w:rsidP="00830A94">
      <w:pPr>
        <w:pStyle w:val="OATbodystyle"/>
        <w:numPr>
          <w:ilvl w:val="1"/>
          <w:numId w:val="7"/>
        </w:numPr>
        <w:tabs>
          <w:tab w:val="clear" w:pos="284"/>
          <w:tab w:val="left" w:pos="709"/>
        </w:tabs>
        <w:ind w:left="709" w:hanging="709"/>
        <w:rPr>
          <w:rFonts w:cs="Calibri"/>
        </w:rPr>
      </w:pPr>
      <w:r w:rsidRPr="00F93342">
        <w:rPr>
          <w:rFonts w:cs="Calibri"/>
        </w:rPr>
        <w:t xml:space="preserve">If </w:t>
      </w:r>
      <w:r w:rsidR="003423B8" w:rsidRPr="00F93342">
        <w:rPr>
          <w:rFonts w:cs="Calibri"/>
        </w:rPr>
        <w:t>a child is absent, parents must:</w:t>
      </w:r>
    </w:p>
    <w:p w14:paraId="32D54C10" w14:textId="38AC928E" w:rsidR="003460BE" w:rsidRPr="00F93342" w:rsidRDefault="003460BE" w:rsidP="00111C3A">
      <w:pPr>
        <w:pStyle w:val="OATbodystyle"/>
        <w:numPr>
          <w:ilvl w:val="0"/>
          <w:numId w:val="17"/>
        </w:numPr>
        <w:tabs>
          <w:tab w:val="clear" w:pos="284"/>
          <w:tab w:val="left" w:pos="709"/>
        </w:tabs>
        <w:spacing w:after="0"/>
        <w:ind w:left="709" w:hanging="709"/>
        <w:rPr>
          <w:rFonts w:cs="Calibri"/>
        </w:rPr>
      </w:pPr>
      <w:r w:rsidRPr="00F93342">
        <w:rPr>
          <w:rFonts w:cs="Calibri"/>
        </w:rPr>
        <w:t xml:space="preserve">Contact the academy as early as possible, but before </w:t>
      </w:r>
      <w:r w:rsidR="00C40DEE" w:rsidRPr="00F93342">
        <w:rPr>
          <w:rFonts w:cs="Calibri"/>
        </w:rPr>
        <w:t>8.50</w:t>
      </w:r>
      <w:r w:rsidRPr="00F93342">
        <w:rPr>
          <w:rFonts w:cs="Calibri"/>
        </w:rPr>
        <w:t xml:space="preserve"> am, on the first day of absence, </w:t>
      </w:r>
      <w:r w:rsidR="00DA1B37" w:rsidRPr="00F93342">
        <w:rPr>
          <w:rFonts w:cs="Calibri"/>
        </w:rPr>
        <w:t>[</w:t>
      </w:r>
      <w:r w:rsidRPr="00F93342">
        <w:rPr>
          <w:rFonts w:cs="Calibri"/>
        </w:rPr>
        <w:t>either by telephone or in person. The telephone number to report an absence is:</w:t>
      </w:r>
      <w:r w:rsidR="00C40DEE" w:rsidRPr="00F93342">
        <w:rPr>
          <w:rFonts w:cs="Calibri"/>
        </w:rPr>
        <w:t xml:space="preserve"> 01493 661504 and press option </w:t>
      </w:r>
      <w:proofErr w:type="gramStart"/>
      <w:r w:rsidR="00C40DEE" w:rsidRPr="00F93342">
        <w:rPr>
          <w:rFonts w:cs="Calibri"/>
        </w:rPr>
        <w:t xml:space="preserve">1 </w:t>
      </w:r>
      <w:r w:rsidR="00577451" w:rsidRPr="00F93342">
        <w:rPr>
          <w:rFonts w:cs="Calibri"/>
        </w:rPr>
        <w:t>,</w:t>
      </w:r>
      <w:proofErr w:type="gramEnd"/>
      <w:r w:rsidR="00577451" w:rsidRPr="00F93342">
        <w:rPr>
          <w:rFonts w:cs="Calibri"/>
        </w:rPr>
        <w:t xml:space="preserve"> </w:t>
      </w:r>
      <w:r w:rsidR="00577451" w:rsidRPr="00F93342">
        <w:rPr>
          <w:rFonts w:cs="Calibri"/>
          <w:i/>
          <w:iCs/>
        </w:rPr>
        <w:t xml:space="preserve">or </w:t>
      </w:r>
      <w:r w:rsidR="00F93342" w:rsidRPr="00F93342">
        <w:rPr>
          <w:rFonts w:cs="Calibri"/>
          <w:i/>
          <w:iCs/>
        </w:rPr>
        <w:t xml:space="preserve">use the report absence option on </w:t>
      </w:r>
      <w:proofErr w:type="spellStart"/>
      <w:r w:rsidR="00F93342" w:rsidRPr="00F93342">
        <w:rPr>
          <w:rFonts w:cs="Calibri"/>
          <w:i/>
          <w:iCs/>
        </w:rPr>
        <w:t>ClassCharts</w:t>
      </w:r>
      <w:proofErr w:type="spellEnd"/>
      <w:r w:rsidR="00F93342" w:rsidRPr="00F93342">
        <w:rPr>
          <w:rFonts w:cs="Calibri"/>
          <w:i/>
          <w:iCs/>
        </w:rPr>
        <w:t xml:space="preserve"> or email </w:t>
      </w:r>
      <w:hyperlink r:id="rId13" w:history="1">
        <w:r w:rsidR="00F93342" w:rsidRPr="00F93342">
          <w:rPr>
            <w:rStyle w:val="Hyperlink"/>
            <w:rFonts w:cs="Calibri"/>
            <w:i/>
            <w:iCs/>
          </w:rPr>
          <w:t>cpoaattendance@cliffparkoa.co.uk</w:t>
        </w:r>
      </w:hyperlink>
      <w:r w:rsidR="00577451" w:rsidRPr="00F93342">
        <w:rPr>
          <w:rFonts w:cs="Calibri"/>
          <w:i/>
          <w:iCs/>
        </w:rPr>
        <w:t>]</w:t>
      </w:r>
    </w:p>
    <w:p w14:paraId="3BD3D894" w14:textId="77777777" w:rsidR="003460BE" w:rsidRDefault="003460BE" w:rsidP="00111C3A">
      <w:pPr>
        <w:pStyle w:val="OATbodystyle"/>
        <w:numPr>
          <w:ilvl w:val="0"/>
          <w:numId w:val="17"/>
        </w:numPr>
        <w:tabs>
          <w:tab w:val="clear" w:pos="284"/>
          <w:tab w:val="left" w:pos="709"/>
        </w:tabs>
        <w:spacing w:after="0"/>
        <w:ind w:left="709" w:hanging="709"/>
        <w:rPr>
          <w:rFonts w:cs="Calibri"/>
        </w:rPr>
      </w:pPr>
      <w:r>
        <w:rPr>
          <w:rFonts w:cs="Calibri"/>
        </w:rPr>
        <w:t>Call every day thereafter to advise the academy of the child’s progress.</w:t>
      </w:r>
    </w:p>
    <w:p w14:paraId="03AD8509" w14:textId="0B5FD2C2" w:rsidR="003460BE" w:rsidRDefault="003460BE" w:rsidP="00111C3A">
      <w:pPr>
        <w:pStyle w:val="OATbodystyle"/>
        <w:numPr>
          <w:ilvl w:val="0"/>
          <w:numId w:val="17"/>
        </w:numPr>
        <w:tabs>
          <w:tab w:val="clear" w:pos="284"/>
          <w:tab w:val="left" w:pos="709"/>
        </w:tabs>
        <w:spacing w:after="0"/>
        <w:ind w:left="709" w:hanging="709"/>
        <w:rPr>
          <w:rFonts w:cs="Calibri"/>
        </w:rPr>
      </w:pPr>
      <w:r>
        <w:rPr>
          <w:rFonts w:cs="Calibri"/>
        </w:rPr>
        <w:t>Send a note in on the first day of the child’s return with a reason for the absence (even if a telephone explanation has been given) or call into the academy in person and ask to speak with a member of staff.</w:t>
      </w:r>
    </w:p>
    <w:p w14:paraId="08B9401B" w14:textId="77777777" w:rsidR="00265128" w:rsidRPr="00265128" w:rsidRDefault="00265128" w:rsidP="00265128">
      <w:pPr>
        <w:pStyle w:val="OATbodystyle"/>
        <w:tabs>
          <w:tab w:val="clear" w:pos="284"/>
          <w:tab w:val="left" w:pos="709"/>
        </w:tabs>
        <w:spacing w:after="0"/>
        <w:ind w:left="720"/>
        <w:rPr>
          <w:rFonts w:cs="Calibri"/>
        </w:rPr>
      </w:pPr>
    </w:p>
    <w:p w14:paraId="3BC49CB4" w14:textId="5BA9522B" w:rsidR="004F2A32" w:rsidRDefault="00E201F8" w:rsidP="00830A94">
      <w:pPr>
        <w:pStyle w:val="OATbodystyle"/>
        <w:numPr>
          <w:ilvl w:val="1"/>
          <w:numId w:val="7"/>
        </w:numPr>
        <w:tabs>
          <w:tab w:val="clear" w:pos="284"/>
          <w:tab w:val="left" w:pos="709"/>
        </w:tabs>
        <w:ind w:left="709" w:hanging="709"/>
        <w:rPr>
          <w:rFonts w:cs="Calibri"/>
        </w:rPr>
      </w:pPr>
      <w:r>
        <w:rPr>
          <w:rFonts w:cs="Calibri"/>
        </w:rPr>
        <w:t xml:space="preserve">Absence due to </w:t>
      </w:r>
      <w:r w:rsidR="00B43F20">
        <w:rPr>
          <w:rFonts w:cs="Calibri"/>
        </w:rPr>
        <w:t xml:space="preserve">physical or mental illness will be marked as </w:t>
      </w:r>
      <w:proofErr w:type="spellStart"/>
      <w:r w:rsidR="002A1C27">
        <w:rPr>
          <w:rFonts w:cs="Calibri"/>
        </w:rPr>
        <w:t>authorised</w:t>
      </w:r>
      <w:proofErr w:type="spellEnd"/>
      <w:r w:rsidR="002A1C27">
        <w:rPr>
          <w:rFonts w:cs="Calibri"/>
        </w:rPr>
        <w:t xml:space="preserve"> unless</w:t>
      </w:r>
      <w:r w:rsidR="00B43F20">
        <w:rPr>
          <w:rFonts w:cs="Calibri"/>
        </w:rPr>
        <w:t xml:space="preserve"> the </w:t>
      </w:r>
      <w:r w:rsidR="00D8721E">
        <w:rPr>
          <w:rFonts w:cs="Calibri"/>
        </w:rPr>
        <w:t>academy</w:t>
      </w:r>
      <w:r w:rsidR="00B43F20">
        <w:rPr>
          <w:rFonts w:cs="Calibri"/>
        </w:rPr>
        <w:t xml:space="preserve"> has a genuine concern about the authenticity of the illness.</w:t>
      </w:r>
      <w:r w:rsidR="00466918">
        <w:rPr>
          <w:rFonts w:cs="Calibri"/>
        </w:rPr>
        <w:t xml:space="preserve"> </w:t>
      </w:r>
      <w:r w:rsidR="002A1C27">
        <w:rPr>
          <w:rFonts w:cs="Calibri"/>
        </w:rPr>
        <w:t xml:space="preserve">Where the absence is longer than </w:t>
      </w:r>
      <w:r w:rsidR="002A1C27" w:rsidRPr="00F93342">
        <w:rPr>
          <w:rFonts w:cs="Calibri"/>
        </w:rPr>
        <w:t>5days</w:t>
      </w:r>
      <w:r w:rsidR="00486E57">
        <w:rPr>
          <w:rFonts w:cs="Calibri"/>
        </w:rPr>
        <w:t xml:space="preserve"> or there are doubts about the authenticity of the illness, the </w:t>
      </w:r>
      <w:r w:rsidR="00D8721E">
        <w:rPr>
          <w:rFonts w:cs="Calibri"/>
        </w:rPr>
        <w:t>academy</w:t>
      </w:r>
      <w:r w:rsidR="00486E57">
        <w:rPr>
          <w:rFonts w:cs="Calibri"/>
        </w:rPr>
        <w:t xml:space="preserve"> will ask for medical evidence, such as a doctor’s note, prescription</w:t>
      </w:r>
      <w:r w:rsidR="007D34FC">
        <w:rPr>
          <w:rFonts w:cs="Calibri"/>
        </w:rPr>
        <w:t xml:space="preserve"> or note from a pharmacist</w:t>
      </w:r>
      <w:r w:rsidR="00486E57">
        <w:rPr>
          <w:rFonts w:cs="Calibri"/>
        </w:rPr>
        <w:t xml:space="preserve">, appointment card or other appropriate form of evidence. </w:t>
      </w:r>
      <w:r w:rsidR="00D8721E">
        <w:rPr>
          <w:rFonts w:cs="Calibri"/>
        </w:rPr>
        <w:t>The academy will not ask for medical evidence without good reason.</w:t>
      </w:r>
    </w:p>
    <w:p w14:paraId="3A1B7473" w14:textId="289F3FE6" w:rsidR="007E2C08" w:rsidRPr="00D8721E" w:rsidRDefault="00D8721E" w:rsidP="00D8721E">
      <w:pPr>
        <w:pStyle w:val="OATbodystyle"/>
        <w:numPr>
          <w:ilvl w:val="1"/>
          <w:numId w:val="7"/>
        </w:numPr>
        <w:tabs>
          <w:tab w:val="clear" w:pos="284"/>
          <w:tab w:val="left" w:pos="709"/>
        </w:tabs>
        <w:ind w:left="709" w:hanging="709"/>
        <w:rPr>
          <w:rFonts w:cs="Calibri"/>
        </w:rPr>
      </w:pPr>
      <w:r>
        <w:rPr>
          <w:rFonts w:cs="Calibri"/>
        </w:rPr>
        <w:t xml:space="preserve">If the academy is not satisfied about the authenticity of illness, the absence will be recorded as </w:t>
      </w:r>
      <w:proofErr w:type="spellStart"/>
      <w:r w:rsidR="00624B5C">
        <w:rPr>
          <w:rFonts w:cs="Calibri"/>
        </w:rPr>
        <w:t>unauthorised</w:t>
      </w:r>
      <w:proofErr w:type="spellEnd"/>
      <w:r w:rsidR="00624B5C">
        <w:rPr>
          <w:rFonts w:cs="Calibri"/>
        </w:rPr>
        <w:t>,</w:t>
      </w:r>
      <w:r>
        <w:rPr>
          <w:rFonts w:cs="Calibri"/>
        </w:rPr>
        <w:t xml:space="preserve"> and parents notified of this.</w:t>
      </w:r>
    </w:p>
    <w:p w14:paraId="1F2658EA" w14:textId="4AC1DBF9" w:rsidR="00830A94" w:rsidRPr="00DF403D" w:rsidRDefault="00D8721E" w:rsidP="00AE7664">
      <w:pPr>
        <w:pStyle w:val="OATheader"/>
        <w:numPr>
          <w:ilvl w:val="0"/>
          <w:numId w:val="7"/>
        </w:numPr>
        <w:ind w:left="709" w:hanging="709"/>
        <w:rPr>
          <w:rFonts w:cs="Calibri"/>
          <w:sz w:val="36"/>
          <w:szCs w:val="36"/>
        </w:rPr>
      </w:pPr>
      <w:bookmarkStart w:id="11" w:name="_Toc169263950"/>
      <w:r w:rsidRPr="00DF403D">
        <w:rPr>
          <w:rFonts w:cs="Calibri"/>
          <w:sz w:val="36"/>
          <w:szCs w:val="36"/>
        </w:rPr>
        <w:lastRenderedPageBreak/>
        <w:t>Reporting a child’s planned absence</w:t>
      </w:r>
      <w:bookmarkEnd w:id="11"/>
    </w:p>
    <w:p w14:paraId="1FD882EA" w14:textId="40CFCB9E" w:rsidR="00D8721E" w:rsidRDefault="00D8721E" w:rsidP="00D8721E">
      <w:pPr>
        <w:pStyle w:val="OATbodystyle"/>
        <w:numPr>
          <w:ilvl w:val="1"/>
          <w:numId w:val="7"/>
        </w:numPr>
        <w:tabs>
          <w:tab w:val="clear" w:pos="284"/>
          <w:tab w:val="left" w:pos="709"/>
        </w:tabs>
        <w:ind w:left="709" w:hanging="709"/>
        <w:rPr>
          <w:rFonts w:cs="Calibri"/>
        </w:rPr>
      </w:pPr>
      <w:r>
        <w:rPr>
          <w:rFonts w:cs="Calibri"/>
        </w:rPr>
        <w:t xml:space="preserve">Wherever possible, all appointments should be made outside of the academy day. If this is not possible, parents should ensure that children are out of school for the minimum amount of time necessary </w:t>
      </w:r>
      <w:proofErr w:type="gramStart"/>
      <w:r>
        <w:rPr>
          <w:rFonts w:cs="Calibri"/>
        </w:rPr>
        <w:t>e.g.</w:t>
      </w:r>
      <w:proofErr w:type="gramEnd"/>
      <w:r>
        <w:rPr>
          <w:rFonts w:cs="Calibri"/>
        </w:rPr>
        <w:t xml:space="preserve"> if an appointment can only be arranged for 11am, a child should be in the academy both before and after the appointment, unless there are exceptional circumstances.</w:t>
      </w:r>
    </w:p>
    <w:p w14:paraId="566328E3" w14:textId="6D096A12" w:rsidR="00D8721E" w:rsidRPr="009A2749" w:rsidRDefault="00D8721E" w:rsidP="009A2749">
      <w:pPr>
        <w:pStyle w:val="OATbodystyle"/>
        <w:numPr>
          <w:ilvl w:val="1"/>
          <w:numId w:val="7"/>
        </w:numPr>
        <w:tabs>
          <w:tab w:val="clear" w:pos="284"/>
          <w:tab w:val="left" w:pos="709"/>
        </w:tabs>
        <w:ind w:left="709" w:hanging="709"/>
        <w:rPr>
          <w:rFonts w:cs="Calibri"/>
        </w:rPr>
      </w:pPr>
      <w:r>
        <w:rPr>
          <w:rFonts w:cs="Calibri"/>
        </w:rPr>
        <w:t>Planned absences</w:t>
      </w:r>
      <w:r w:rsidR="00FF185E">
        <w:rPr>
          <w:rFonts w:cs="Calibri"/>
        </w:rPr>
        <w:t xml:space="preserve"> for appointments</w:t>
      </w:r>
      <w:r>
        <w:rPr>
          <w:rFonts w:cs="Calibri"/>
        </w:rPr>
        <w:t xml:space="preserve"> should be reported to the academy as far in advance as possible by </w:t>
      </w:r>
      <w:r w:rsidR="00F93342">
        <w:rPr>
          <w:rFonts w:cs="Calibri"/>
        </w:rPr>
        <w:t xml:space="preserve">emailing </w:t>
      </w:r>
      <w:hyperlink r:id="rId14" w:history="1">
        <w:r w:rsidR="00F93342" w:rsidRPr="00563018">
          <w:rPr>
            <w:rStyle w:val="Hyperlink"/>
            <w:rFonts w:cs="Calibri"/>
          </w:rPr>
          <w:t>cpoaattendacen@cliffparkoa.co.uk</w:t>
        </w:r>
      </w:hyperlink>
      <w:r w:rsidR="00F93342">
        <w:rPr>
          <w:rFonts w:cs="Calibri"/>
        </w:rPr>
        <w:t xml:space="preserve"> or in person at the main office</w:t>
      </w:r>
    </w:p>
    <w:p w14:paraId="68DA7572" w14:textId="3E7D8E38" w:rsidR="00D8721E" w:rsidRPr="00DF403D" w:rsidRDefault="009A2749" w:rsidP="00AE7664">
      <w:pPr>
        <w:pStyle w:val="OATheader"/>
        <w:numPr>
          <w:ilvl w:val="0"/>
          <w:numId w:val="7"/>
        </w:numPr>
        <w:ind w:left="709" w:hanging="709"/>
        <w:rPr>
          <w:rFonts w:cs="Calibri"/>
          <w:sz w:val="36"/>
          <w:szCs w:val="36"/>
        </w:rPr>
      </w:pPr>
      <w:bookmarkStart w:id="12" w:name="_Toc169263951"/>
      <w:r w:rsidRPr="00DF403D">
        <w:rPr>
          <w:rFonts w:cs="Calibri"/>
          <w:sz w:val="36"/>
          <w:szCs w:val="36"/>
        </w:rPr>
        <w:t>Leave of absence during term time</w:t>
      </w:r>
      <w:bookmarkEnd w:id="12"/>
    </w:p>
    <w:p w14:paraId="0FF1FCFB" w14:textId="690AB58F" w:rsidR="009A2749" w:rsidRDefault="008F70C8" w:rsidP="009A2749">
      <w:pPr>
        <w:pStyle w:val="OATbodystyle"/>
        <w:numPr>
          <w:ilvl w:val="1"/>
          <w:numId w:val="7"/>
        </w:numPr>
        <w:tabs>
          <w:tab w:val="clear" w:pos="284"/>
          <w:tab w:val="left" w:pos="709"/>
        </w:tabs>
        <w:ind w:left="709" w:hanging="709"/>
        <w:rPr>
          <w:rFonts w:cs="Calibri"/>
        </w:rPr>
      </w:pPr>
      <w:r>
        <w:rPr>
          <w:rFonts w:cs="Calibri"/>
        </w:rPr>
        <w:t>In accor</w:t>
      </w:r>
      <w:r w:rsidR="00B92904">
        <w:rPr>
          <w:rFonts w:cs="Calibri"/>
        </w:rPr>
        <w:t xml:space="preserve">dance with the DfE’s </w:t>
      </w:r>
      <w:hyperlink r:id="rId15" w:history="1">
        <w:r w:rsidR="00B92904" w:rsidRPr="00B92904">
          <w:rPr>
            <w:rStyle w:val="Hyperlink"/>
            <w:rFonts w:cs="Calibri"/>
          </w:rPr>
          <w:t>Working together to improve school attendance</w:t>
        </w:r>
      </w:hyperlink>
      <w:r w:rsidR="00B92904">
        <w:rPr>
          <w:rFonts w:cs="Calibri"/>
        </w:rPr>
        <w:t>, t</w:t>
      </w:r>
      <w:r w:rsidR="009A2749">
        <w:rPr>
          <w:rFonts w:cs="Calibri"/>
        </w:rPr>
        <w:t>he</w:t>
      </w:r>
      <w:r w:rsidR="00B41CA5">
        <w:rPr>
          <w:rFonts w:cs="Calibri"/>
        </w:rPr>
        <w:t>re are very limited circumstances where the</w:t>
      </w:r>
      <w:r w:rsidR="009A2749">
        <w:rPr>
          <w:rFonts w:cs="Calibri"/>
        </w:rPr>
        <w:t xml:space="preserve"> academy will grant a</w:t>
      </w:r>
      <w:r w:rsidR="00676EAF">
        <w:rPr>
          <w:rFonts w:cs="Calibri"/>
        </w:rPr>
        <w:t xml:space="preserve"> leave of absence during term time</w:t>
      </w:r>
      <w:r w:rsidR="00F21991">
        <w:rPr>
          <w:rFonts w:cs="Calibri"/>
        </w:rPr>
        <w:t>. These are:</w:t>
      </w:r>
    </w:p>
    <w:p w14:paraId="1658A9E8" w14:textId="70E074AD" w:rsidR="008D7EEB" w:rsidRDefault="00E64C0F" w:rsidP="00111C3A">
      <w:pPr>
        <w:pStyle w:val="OATbodystyle"/>
        <w:numPr>
          <w:ilvl w:val="0"/>
          <w:numId w:val="18"/>
        </w:numPr>
        <w:tabs>
          <w:tab w:val="clear" w:pos="284"/>
          <w:tab w:val="left" w:pos="709"/>
        </w:tabs>
        <w:spacing w:after="0"/>
        <w:ind w:left="709" w:hanging="709"/>
        <w:rPr>
          <w:rFonts w:cs="Calibri"/>
        </w:rPr>
      </w:pPr>
      <w:r>
        <w:rPr>
          <w:rFonts w:cs="Calibri"/>
        </w:rPr>
        <w:t>Taking part in a regulated performance or employment abroad</w:t>
      </w:r>
    </w:p>
    <w:p w14:paraId="5C93F232" w14:textId="4EB5CD2F" w:rsidR="00E64C0F" w:rsidRDefault="00E64C0F" w:rsidP="00111C3A">
      <w:pPr>
        <w:pStyle w:val="OATbodystyle"/>
        <w:numPr>
          <w:ilvl w:val="0"/>
          <w:numId w:val="18"/>
        </w:numPr>
        <w:tabs>
          <w:tab w:val="clear" w:pos="284"/>
          <w:tab w:val="left" w:pos="709"/>
        </w:tabs>
        <w:spacing w:after="0"/>
        <w:ind w:left="709" w:hanging="709"/>
        <w:rPr>
          <w:rFonts w:cs="Calibri"/>
        </w:rPr>
      </w:pPr>
      <w:r>
        <w:rPr>
          <w:rFonts w:cs="Calibri"/>
        </w:rPr>
        <w:t>Attending an interview</w:t>
      </w:r>
    </w:p>
    <w:p w14:paraId="6094866F" w14:textId="657E212E" w:rsidR="00E64C0F" w:rsidRDefault="00E64C0F" w:rsidP="00111C3A">
      <w:pPr>
        <w:pStyle w:val="OATbodystyle"/>
        <w:numPr>
          <w:ilvl w:val="0"/>
          <w:numId w:val="18"/>
        </w:numPr>
        <w:tabs>
          <w:tab w:val="clear" w:pos="284"/>
          <w:tab w:val="left" w:pos="709"/>
        </w:tabs>
        <w:spacing w:after="0"/>
        <w:ind w:left="709" w:hanging="709"/>
        <w:rPr>
          <w:rFonts w:cs="Calibri"/>
        </w:rPr>
      </w:pPr>
      <w:r>
        <w:rPr>
          <w:rFonts w:cs="Calibri"/>
        </w:rPr>
        <w:t>Study leave</w:t>
      </w:r>
      <w:r w:rsidR="00F93342">
        <w:rPr>
          <w:rFonts w:cs="Calibri"/>
        </w:rPr>
        <w:t xml:space="preserve"> (only when agreed and signed off by the principle in agreement with parents)</w:t>
      </w:r>
      <w:r w:rsidR="00765263" w:rsidRPr="0068652D">
        <w:rPr>
          <w:rFonts w:cs="Calibri"/>
          <w:highlight w:val="yellow"/>
        </w:rPr>
        <w:t xml:space="preserve"> </w:t>
      </w:r>
    </w:p>
    <w:p w14:paraId="51BCD76D" w14:textId="7635C203" w:rsidR="0060578F" w:rsidRPr="00071259" w:rsidRDefault="0060578F" w:rsidP="00111C3A">
      <w:pPr>
        <w:pStyle w:val="OATbodystyle"/>
        <w:numPr>
          <w:ilvl w:val="0"/>
          <w:numId w:val="18"/>
        </w:numPr>
        <w:tabs>
          <w:tab w:val="clear" w:pos="284"/>
          <w:tab w:val="left" w:pos="709"/>
        </w:tabs>
        <w:spacing w:after="0"/>
        <w:ind w:left="709" w:hanging="709"/>
        <w:rPr>
          <w:rFonts w:cs="Calibri"/>
        </w:rPr>
      </w:pPr>
      <w:r w:rsidRPr="00071259">
        <w:rPr>
          <w:rFonts w:cs="Calibri"/>
        </w:rPr>
        <w:t xml:space="preserve">A temporary, time limited part-time timetable (see section </w:t>
      </w:r>
      <w:r w:rsidR="00071259" w:rsidRPr="00071259">
        <w:rPr>
          <w:rFonts w:cs="Calibri"/>
        </w:rPr>
        <w:t>17</w:t>
      </w:r>
      <w:r w:rsidRPr="00071259">
        <w:rPr>
          <w:rFonts w:cs="Calibri"/>
        </w:rPr>
        <w:t>)</w:t>
      </w:r>
    </w:p>
    <w:p w14:paraId="0B2BE093" w14:textId="6E97C606" w:rsidR="0060578F" w:rsidRDefault="0060578F" w:rsidP="00111C3A">
      <w:pPr>
        <w:pStyle w:val="OATbodystyle"/>
        <w:numPr>
          <w:ilvl w:val="0"/>
          <w:numId w:val="18"/>
        </w:numPr>
        <w:tabs>
          <w:tab w:val="clear" w:pos="284"/>
          <w:tab w:val="left" w:pos="709"/>
        </w:tabs>
        <w:spacing w:after="0"/>
        <w:ind w:left="709" w:hanging="709"/>
        <w:rPr>
          <w:rFonts w:cs="Calibri"/>
        </w:rPr>
      </w:pPr>
      <w:r w:rsidRPr="004F412C">
        <w:rPr>
          <w:rFonts w:cs="Calibri"/>
          <w:b/>
          <w:bCs/>
        </w:rPr>
        <w:t>Exceptional circumstances</w:t>
      </w:r>
      <w:r w:rsidR="00B37968" w:rsidRPr="004F412C">
        <w:rPr>
          <w:rFonts w:cs="Calibri"/>
          <w:b/>
          <w:bCs/>
        </w:rPr>
        <w:t>:</w:t>
      </w:r>
      <w:r w:rsidR="00B37968">
        <w:rPr>
          <w:rFonts w:cs="Calibri"/>
        </w:rPr>
        <w:t xml:space="preserve"> </w:t>
      </w:r>
      <w:r w:rsidR="000E6468">
        <w:rPr>
          <w:rFonts w:cs="Calibri"/>
        </w:rPr>
        <w:t>the academy may grant a leave of absence</w:t>
      </w:r>
      <w:r w:rsidR="003F5A5E">
        <w:rPr>
          <w:rFonts w:cs="Calibri"/>
        </w:rPr>
        <w:t xml:space="preserve"> for exceptional circumstances</w:t>
      </w:r>
      <w:r w:rsidR="00E2089D">
        <w:rPr>
          <w:rFonts w:cs="Calibri"/>
        </w:rPr>
        <w:t xml:space="preserve"> at their discretion. </w:t>
      </w:r>
      <w:r w:rsidR="007F04D8">
        <w:rPr>
          <w:rFonts w:cs="Calibri"/>
        </w:rPr>
        <w:t xml:space="preserve">This must be requested in </w:t>
      </w:r>
      <w:r w:rsidR="004F412C">
        <w:rPr>
          <w:rFonts w:cs="Calibri"/>
        </w:rPr>
        <w:t>advance</w:t>
      </w:r>
      <w:r w:rsidR="007F04D8">
        <w:rPr>
          <w:rFonts w:cs="Calibri"/>
        </w:rPr>
        <w:t xml:space="preserve"> by a parent who the child normally l</w:t>
      </w:r>
      <w:r w:rsidR="00CE6AFB">
        <w:rPr>
          <w:rFonts w:cs="Calibri"/>
        </w:rPr>
        <w:t>ives</w:t>
      </w:r>
      <w:r w:rsidR="007F04D8">
        <w:rPr>
          <w:rFonts w:cs="Calibri"/>
        </w:rPr>
        <w:t xml:space="preserve"> with</w:t>
      </w:r>
      <w:r w:rsidR="004F412C">
        <w:rPr>
          <w:rFonts w:cs="Calibri"/>
        </w:rPr>
        <w:t>. The academy will consider each application individually</w:t>
      </w:r>
      <w:r w:rsidR="009B3442">
        <w:rPr>
          <w:rFonts w:cs="Calibri"/>
        </w:rPr>
        <w:t xml:space="preserve"> </w:t>
      </w:r>
      <w:proofErr w:type="gramStart"/>
      <w:r w:rsidR="009B3442">
        <w:rPr>
          <w:rFonts w:cs="Calibri"/>
        </w:rPr>
        <w:t>taking into account</w:t>
      </w:r>
      <w:proofErr w:type="gramEnd"/>
      <w:r w:rsidR="009B3442">
        <w:rPr>
          <w:rFonts w:cs="Calibri"/>
        </w:rPr>
        <w:t xml:space="preserve"> the specific facts and circumstances and relevant background</w:t>
      </w:r>
      <w:r w:rsidR="004466F0">
        <w:rPr>
          <w:rFonts w:cs="Calibri"/>
        </w:rPr>
        <w:t xml:space="preserve"> context behind the request. If a leave of absence is granted, it is for the academy to determine the length of time the child</w:t>
      </w:r>
      <w:r w:rsidR="00977BE3">
        <w:rPr>
          <w:rFonts w:cs="Calibri"/>
        </w:rPr>
        <w:t xml:space="preserve"> can be away from the academy.</w:t>
      </w:r>
    </w:p>
    <w:p w14:paraId="7FF892DE" w14:textId="77777777" w:rsidR="004F412C" w:rsidRPr="0060578F" w:rsidRDefault="004F412C" w:rsidP="004F412C">
      <w:pPr>
        <w:pStyle w:val="OATbodystyle"/>
        <w:tabs>
          <w:tab w:val="clear" w:pos="284"/>
          <w:tab w:val="left" w:pos="709"/>
        </w:tabs>
        <w:spacing w:after="0"/>
        <w:ind w:left="1429"/>
        <w:rPr>
          <w:rFonts w:cs="Calibri"/>
        </w:rPr>
      </w:pPr>
    </w:p>
    <w:p w14:paraId="697371BA" w14:textId="30B0FE1F" w:rsidR="001F6AC3" w:rsidRDefault="005C64D4" w:rsidP="009A2749">
      <w:pPr>
        <w:pStyle w:val="OATbodystyle"/>
        <w:numPr>
          <w:ilvl w:val="1"/>
          <w:numId w:val="7"/>
        </w:numPr>
        <w:tabs>
          <w:tab w:val="clear" w:pos="284"/>
          <w:tab w:val="left" w:pos="709"/>
        </w:tabs>
        <w:ind w:left="709" w:hanging="709"/>
        <w:rPr>
          <w:rFonts w:cs="Calibri"/>
        </w:rPr>
      </w:pPr>
      <w:r>
        <w:rPr>
          <w:rFonts w:cs="Calibri"/>
        </w:rPr>
        <w:t xml:space="preserve">The need or </w:t>
      </w:r>
      <w:r w:rsidR="008428F7">
        <w:rPr>
          <w:rFonts w:cs="Calibri"/>
        </w:rPr>
        <w:t>desire</w:t>
      </w:r>
      <w:r>
        <w:rPr>
          <w:rFonts w:cs="Calibri"/>
        </w:rPr>
        <w:t xml:space="preserve"> for a holiday or other absence for the purpose of leisure or </w:t>
      </w:r>
      <w:r w:rsidR="008428F7">
        <w:rPr>
          <w:rFonts w:cs="Calibri"/>
        </w:rPr>
        <w:t>recreation</w:t>
      </w:r>
      <w:r w:rsidR="00B96DBB">
        <w:rPr>
          <w:rFonts w:cs="Calibri"/>
        </w:rPr>
        <w:t xml:space="preserve"> is not an exceptional circumstance</w:t>
      </w:r>
      <w:r w:rsidR="00447889">
        <w:rPr>
          <w:rFonts w:cs="Calibri"/>
        </w:rPr>
        <w:t xml:space="preserve"> and</w:t>
      </w:r>
      <w:r w:rsidR="008428F7">
        <w:rPr>
          <w:rFonts w:cs="Calibri"/>
        </w:rPr>
        <w:t xml:space="preserve"> will not be </w:t>
      </w:r>
      <w:proofErr w:type="spellStart"/>
      <w:r w:rsidR="00447889">
        <w:rPr>
          <w:rFonts w:cs="Calibri"/>
        </w:rPr>
        <w:t>authori</w:t>
      </w:r>
      <w:r w:rsidR="00C21EEE">
        <w:rPr>
          <w:rFonts w:cs="Calibri"/>
        </w:rPr>
        <w:t>s</w:t>
      </w:r>
      <w:r w:rsidR="00447889">
        <w:rPr>
          <w:rFonts w:cs="Calibri"/>
        </w:rPr>
        <w:t>ed</w:t>
      </w:r>
      <w:proofErr w:type="spellEnd"/>
      <w:r w:rsidR="00447889">
        <w:rPr>
          <w:rFonts w:cs="Calibri"/>
        </w:rPr>
        <w:t>.</w:t>
      </w:r>
    </w:p>
    <w:p w14:paraId="233807AA" w14:textId="64FF8542" w:rsidR="009A2749" w:rsidRPr="002054C5" w:rsidRDefault="00C21EEE" w:rsidP="002054C5">
      <w:pPr>
        <w:pStyle w:val="OATbodystyle"/>
        <w:numPr>
          <w:ilvl w:val="1"/>
          <w:numId w:val="7"/>
        </w:numPr>
        <w:tabs>
          <w:tab w:val="clear" w:pos="284"/>
          <w:tab w:val="left" w:pos="709"/>
        </w:tabs>
        <w:ind w:left="709" w:hanging="709"/>
        <w:rPr>
          <w:rFonts w:cs="Calibri"/>
        </w:rPr>
      </w:pPr>
      <w:r>
        <w:rPr>
          <w:rFonts w:cs="Calibri"/>
        </w:rPr>
        <w:t xml:space="preserve">Leave of absence will not be granted for a child to take part in protest </w:t>
      </w:r>
      <w:r w:rsidR="002054C5">
        <w:rPr>
          <w:rFonts w:cs="Calibri"/>
        </w:rPr>
        <w:t>activity</w:t>
      </w:r>
      <w:r>
        <w:rPr>
          <w:rFonts w:cs="Calibri"/>
        </w:rPr>
        <w:t xml:space="preserve"> </w:t>
      </w:r>
      <w:r w:rsidR="002054C5">
        <w:rPr>
          <w:rFonts w:cs="Calibri"/>
        </w:rPr>
        <w:t>during academy hours.</w:t>
      </w:r>
    </w:p>
    <w:p w14:paraId="789C2EF8" w14:textId="6B31ECB0" w:rsidR="00AE7664" w:rsidRPr="00F37E8C" w:rsidRDefault="001E5417" w:rsidP="00AE7664">
      <w:pPr>
        <w:pStyle w:val="OATheader"/>
        <w:numPr>
          <w:ilvl w:val="0"/>
          <w:numId w:val="7"/>
        </w:numPr>
        <w:ind w:left="709" w:hanging="709"/>
        <w:rPr>
          <w:rFonts w:cs="Calibri"/>
          <w:sz w:val="36"/>
          <w:szCs w:val="36"/>
        </w:rPr>
      </w:pPr>
      <w:bookmarkStart w:id="13" w:name="_Toc169263952"/>
      <w:r w:rsidRPr="00F37E8C">
        <w:rPr>
          <w:rFonts w:cs="Calibri"/>
          <w:sz w:val="36"/>
          <w:szCs w:val="36"/>
        </w:rPr>
        <w:t>Key contact</w:t>
      </w:r>
      <w:r w:rsidR="00C44DB5" w:rsidRPr="00F37E8C">
        <w:rPr>
          <w:rFonts w:cs="Calibri"/>
          <w:sz w:val="36"/>
          <w:szCs w:val="36"/>
        </w:rPr>
        <w:t xml:space="preserve">s </w:t>
      </w:r>
      <w:r w:rsidRPr="00F37E8C">
        <w:rPr>
          <w:rFonts w:cs="Calibri"/>
          <w:sz w:val="36"/>
          <w:szCs w:val="36"/>
        </w:rPr>
        <w:t>for attendance</w:t>
      </w:r>
      <w:bookmarkEnd w:id="13"/>
    </w:p>
    <w:p w14:paraId="31110B6E" w14:textId="190EE421" w:rsidR="004547DC" w:rsidRDefault="00D460B8" w:rsidP="00887959">
      <w:pPr>
        <w:pStyle w:val="OATbodystyle"/>
        <w:numPr>
          <w:ilvl w:val="1"/>
          <w:numId w:val="7"/>
        </w:numPr>
        <w:tabs>
          <w:tab w:val="clear" w:pos="284"/>
          <w:tab w:val="left" w:pos="709"/>
        </w:tabs>
        <w:ind w:left="709" w:hanging="709"/>
        <w:rPr>
          <w:rFonts w:cs="Calibri"/>
        </w:rPr>
      </w:pPr>
      <w:r>
        <w:rPr>
          <w:rFonts w:cs="Calibri"/>
        </w:rPr>
        <w:t xml:space="preserve">All </w:t>
      </w:r>
      <w:r w:rsidR="00C44DB5">
        <w:rPr>
          <w:rFonts w:cs="Calibri"/>
        </w:rPr>
        <w:t xml:space="preserve">academy </w:t>
      </w:r>
      <w:r>
        <w:rPr>
          <w:rFonts w:cs="Calibri"/>
        </w:rPr>
        <w:t>staff are responsible for</w:t>
      </w:r>
      <w:r w:rsidR="00E14F4A">
        <w:rPr>
          <w:rFonts w:cs="Calibri"/>
        </w:rPr>
        <w:t xml:space="preserve"> monitoring and supporting good attendance. However, the following members of staff</w:t>
      </w:r>
      <w:r w:rsidR="009715BC">
        <w:rPr>
          <w:rFonts w:cs="Calibri"/>
        </w:rPr>
        <w:t xml:space="preserve"> </w:t>
      </w:r>
      <w:r w:rsidR="00F97DC9">
        <w:rPr>
          <w:rFonts w:cs="Calibri"/>
        </w:rPr>
        <w:t xml:space="preserve">provide </w:t>
      </w:r>
      <w:r w:rsidR="00F97DC9" w:rsidRPr="00023AD1">
        <w:rPr>
          <w:rFonts w:cs="Calibri"/>
        </w:rPr>
        <w:t xml:space="preserve">specific </w:t>
      </w:r>
      <w:r w:rsidR="000137C7" w:rsidRPr="00023AD1">
        <w:rPr>
          <w:rFonts w:cs="Calibri"/>
        </w:rPr>
        <w:t>oversight</w:t>
      </w:r>
      <w:r w:rsidR="000137C7">
        <w:rPr>
          <w:rFonts w:cs="Calibri"/>
        </w:rPr>
        <w:t xml:space="preserve"> of attendance</w:t>
      </w:r>
      <w:r w:rsidR="00023AD1">
        <w:rPr>
          <w:rFonts w:cs="Calibri"/>
        </w:rPr>
        <w:t xml:space="preserve"> and/or can provide support to parents and children</w:t>
      </w:r>
      <w:r w:rsidR="000137C7">
        <w:rPr>
          <w:rFonts w:cs="Calibri"/>
        </w:rPr>
        <w:t>:</w:t>
      </w:r>
    </w:p>
    <w:p w14:paraId="7EB3E63A" w14:textId="7FF781B1" w:rsidR="00E85B5C" w:rsidRPr="00887959" w:rsidRDefault="00E85B5C" w:rsidP="00E85B5C">
      <w:pPr>
        <w:pStyle w:val="OATbodystyle"/>
        <w:tabs>
          <w:tab w:val="clear" w:pos="284"/>
          <w:tab w:val="left" w:pos="709"/>
        </w:tabs>
        <w:ind w:left="709"/>
        <w:rPr>
          <w:rFonts w:cs="Calibri"/>
        </w:rPr>
      </w:pPr>
    </w:p>
    <w:tbl>
      <w:tblPr>
        <w:tblStyle w:val="TableGrid"/>
        <w:tblW w:w="0" w:type="auto"/>
        <w:tblInd w:w="709" w:type="dxa"/>
        <w:tblLook w:val="04A0" w:firstRow="1" w:lastRow="0" w:firstColumn="1" w:lastColumn="0" w:noHBand="0" w:noVBand="1"/>
      </w:tblPr>
      <w:tblGrid>
        <w:gridCol w:w="2102"/>
        <w:gridCol w:w="1978"/>
        <w:gridCol w:w="1774"/>
        <w:gridCol w:w="3059"/>
      </w:tblGrid>
      <w:tr w:rsidR="00EA6B34" w14:paraId="591A3520" w14:textId="77777777" w:rsidTr="00985CD9">
        <w:trPr>
          <w:trHeight w:val="507"/>
        </w:trPr>
        <w:tc>
          <w:tcPr>
            <w:tcW w:w="2102" w:type="dxa"/>
            <w:shd w:val="clear" w:color="auto" w:fill="00B0F0"/>
          </w:tcPr>
          <w:p w14:paraId="1349345A" w14:textId="77777777"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227F8149" w14:textId="1A6B4D6B" w:rsidR="00EA6B34" w:rsidRPr="009B2C9C" w:rsidRDefault="002A7A32" w:rsidP="009B2C9C">
            <w:pPr>
              <w:pStyle w:val="OATbodystyle"/>
              <w:tabs>
                <w:tab w:val="clear" w:pos="284"/>
                <w:tab w:val="left" w:pos="709"/>
              </w:tabs>
              <w:spacing w:after="0"/>
              <w:rPr>
                <w:rFonts w:asciiTheme="majorHAnsi" w:hAnsiTheme="majorHAnsi" w:cstheme="majorHAnsi"/>
                <w:sz w:val="28"/>
                <w:szCs w:val="28"/>
              </w:rPr>
            </w:pPr>
            <w:r>
              <w:rPr>
                <w:rFonts w:asciiTheme="majorHAnsi" w:hAnsiTheme="majorHAnsi" w:cstheme="majorHAnsi"/>
                <w:color w:val="FFFFFF" w:themeColor="background1"/>
                <w:sz w:val="28"/>
                <w:szCs w:val="28"/>
              </w:rPr>
              <w:t>Role</w:t>
            </w:r>
          </w:p>
        </w:tc>
        <w:tc>
          <w:tcPr>
            <w:tcW w:w="1978" w:type="dxa"/>
            <w:shd w:val="clear" w:color="auto" w:fill="00B0F0"/>
          </w:tcPr>
          <w:p w14:paraId="55776C6B" w14:textId="77777777"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0E558082" w14:textId="7A6A276D" w:rsidR="00EA6B34" w:rsidRPr="009B2C9C" w:rsidRDefault="00EA6B34" w:rsidP="009B2C9C">
            <w:pPr>
              <w:pStyle w:val="OATbodystyle"/>
              <w:tabs>
                <w:tab w:val="clear" w:pos="284"/>
                <w:tab w:val="left" w:pos="709"/>
              </w:tabs>
              <w:spacing w:after="0"/>
              <w:rPr>
                <w:rFonts w:asciiTheme="majorHAnsi" w:hAnsiTheme="majorHAnsi" w:cstheme="majorHAnsi"/>
                <w:sz w:val="28"/>
                <w:szCs w:val="28"/>
              </w:rPr>
            </w:pPr>
            <w:r w:rsidRPr="009B2C9C">
              <w:rPr>
                <w:rFonts w:asciiTheme="majorHAnsi" w:hAnsiTheme="majorHAnsi" w:cstheme="majorHAnsi"/>
                <w:color w:val="FFFFFF" w:themeColor="background1"/>
                <w:sz w:val="28"/>
                <w:szCs w:val="28"/>
              </w:rPr>
              <w:t>Name</w:t>
            </w:r>
          </w:p>
        </w:tc>
        <w:tc>
          <w:tcPr>
            <w:tcW w:w="1774" w:type="dxa"/>
            <w:shd w:val="clear" w:color="auto" w:fill="00B0F0"/>
          </w:tcPr>
          <w:p w14:paraId="67560820" w14:textId="77777777" w:rsidR="00EA6B34"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65B63027" w14:textId="5F08BA8A" w:rsidR="00EA6B34" w:rsidRPr="009B2C9C" w:rsidRDefault="002A7A32" w:rsidP="009B2C9C">
            <w:pPr>
              <w:pStyle w:val="OATbodystyle"/>
              <w:tabs>
                <w:tab w:val="clear" w:pos="284"/>
                <w:tab w:val="left" w:pos="709"/>
              </w:tabs>
              <w:spacing w:after="0"/>
              <w:rPr>
                <w:rFonts w:asciiTheme="majorHAnsi" w:hAnsiTheme="majorHAnsi" w:cstheme="majorHAnsi"/>
                <w:color w:val="FFFFFF" w:themeColor="background1"/>
                <w:sz w:val="28"/>
                <w:szCs w:val="28"/>
              </w:rPr>
            </w:pPr>
            <w:r>
              <w:rPr>
                <w:rFonts w:asciiTheme="majorHAnsi" w:hAnsiTheme="majorHAnsi" w:cstheme="majorHAnsi"/>
                <w:color w:val="FFFFFF" w:themeColor="background1"/>
                <w:sz w:val="28"/>
                <w:szCs w:val="28"/>
              </w:rPr>
              <w:t>Can support with:</w:t>
            </w:r>
          </w:p>
        </w:tc>
        <w:tc>
          <w:tcPr>
            <w:tcW w:w="3059" w:type="dxa"/>
            <w:shd w:val="clear" w:color="auto" w:fill="00B0F0"/>
          </w:tcPr>
          <w:p w14:paraId="19E56472" w14:textId="3F9C2EA4" w:rsidR="00EA6B34" w:rsidRPr="009B2C9C" w:rsidRDefault="00EA6B34" w:rsidP="009B2C9C">
            <w:pPr>
              <w:pStyle w:val="OATbodystyle"/>
              <w:tabs>
                <w:tab w:val="clear" w:pos="284"/>
                <w:tab w:val="left" w:pos="709"/>
              </w:tabs>
              <w:spacing w:after="0"/>
              <w:rPr>
                <w:rFonts w:asciiTheme="majorHAnsi" w:hAnsiTheme="majorHAnsi" w:cstheme="majorHAnsi"/>
                <w:color w:val="FFFFFF" w:themeColor="background1"/>
                <w:sz w:val="28"/>
                <w:szCs w:val="28"/>
              </w:rPr>
            </w:pPr>
          </w:p>
          <w:p w14:paraId="74E6E633" w14:textId="61872D65" w:rsidR="00EA6B34" w:rsidRPr="009B2C9C" w:rsidRDefault="00EA6B34" w:rsidP="009B2C9C">
            <w:pPr>
              <w:pStyle w:val="OATbodystyle"/>
              <w:tabs>
                <w:tab w:val="clear" w:pos="284"/>
                <w:tab w:val="left" w:pos="709"/>
              </w:tabs>
              <w:spacing w:after="0"/>
              <w:rPr>
                <w:rFonts w:asciiTheme="majorHAnsi" w:hAnsiTheme="majorHAnsi" w:cstheme="majorHAnsi"/>
                <w:sz w:val="28"/>
                <w:szCs w:val="28"/>
              </w:rPr>
            </w:pPr>
            <w:r w:rsidRPr="009B2C9C">
              <w:rPr>
                <w:rFonts w:asciiTheme="majorHAnsi" w:hAnsiTheme="majorHAnsi" w:cstheme="majorHAnsi"/>
                <w:color w:val="FFFFFF" w:themeColor="background1"/>
                <w:sz w:val="28"/>
                <w:szCs w:val="28"/>
              </w:rPr>
              <w:t>Contact details</w:t>
            </w:r>
          </w:p>
        </w:tc>
      </w:tr>
      <w:tr w:rsidR="008E7695" w14:paraId="777D576C" w14:textId="77777777" w:rsidTr="004F56B7">
        <w:trPr>
          <w:trHeight w:val="507"/>
        </w:trPr>
        <w:tc>
          <w:tcPr>
            <w:tcW w:w="2102" w:type="dxa"/>
            <w:shd w:val="clear" w:color="auto" w:fill="auto"/>
          </w:tcPr>
          <w:p w14:paraId="0E268C87" w14:textId="4158FE90" w:rsidR="008E7695" w:rsidRDefault="008E7695" w:rsidP="001B02DF">
            <w:pPr>
              <w:pStyle w:val="OATbodystyle"/>
              <w:tabs>
                <w:tab w:val="clear" w:pos="284"/>
                <w:tab w:val="left" w:pos="709"/>
              </w:tabs>
              <w:spacing w:after="0"/>
              <w:rPr>
                <w:rFonts w:cs="Calibri"/>
                <w:b/>
                <w:bCs/>
              </w:rPr>
            </w:pPr>
            <w:r>
              <w:rPr>
                <w:rFonts w:cs="Calibri"/>
                <w:b/>
                <w:bCs/>
              </w:rPr>
              <w:t>Academy Attendance Champion</w:t>
            </w:r>
          </w:p>
        </w:tc>
        <w:tc>
          <w:tcPr>
            <w:tcW w:w="1978" w:type="dxa"/>
            <w:shd w:val="clear" w:color="auto" w:fill="auto"/>
          </w:tcPr>
          <w:p w14:paraId="77E9D60E" w14:textId="75671D67" w:rsidR="008E7695" w:rsidRDefault="008E7695" w:rsidP="001B02DF">
            <w:pPr>
              <w:pStyle w:val="OATbodystyle"/>
              <w:tabs>
                <w:tab w:val="clear" w:pos="284"/>
                <w:tab w:val="left" w:pos="709"/>
              </w:tabs>
              <w:spacing w:after="0"/>
              <w:rPr>
                <w:rFonts w:cs="Calibri"/>
              </w:rPr>
            </w:pPr>
            <w:r>
              <w:rPr>
                <w:rFonts w:cs="Calibri"/>
              </w:rPr>
              <w:t>Harry French</w:t>
            </w:r>
          </w:p>
        </w:tc>
        <w:tc>
          <w:tcPr>
            <w:tcW w:w="1774" w:type="dxa"/>
            <w:shd w:val="clear" w:color="auto" w:fill="auto"/>
          </w:tcPr>
          <w:p w14:paraId="60C5CE12" w14:textId="77777777" w:rsidR="008E7695" w:rsidRDefault="008E7695" w:rsidP="001B02DF">
            <w:pPr>
              <w:pStyle w:val="OATbodystyle"/>
              <w:tabs>
                <w:tab w:val="clear" w:pos="284"/>
                <w:tab w:val="left" w:pos="709"/>
              </w:tabs>
              <w:spacing w:after="0"/>
              <w:rPr>
                <w:rFonts w:cs="Calibri"/>
              </w:rPr>
            </w:pPr>
          </w:p>
        </w:tc>
        <w:tc>
          <w:tcPr>
            <w:tcW w:w="3059" w:type="dxa"/>
            <w:shd w:val="clear" w:color="auto" w:fill="auto"/>
          </w:tcPr>
          <w:p w14:paraId="1F7F7377" w14:textId="6E0241A8" w:rsidR="008E7695" w:rsidRDefault="008E7695" w:rsidP="001B02DF">
            <w:pPr>
              <w:pStyle w:val="OATbodystyle"/>
              <w:tabs>
                <w:tab w:val="clear" w:pos="284"/>
                <w:tab w:val="left" w:pos="709"/>
              </w:tabs>
              <w:spacing w:after="0"/>
              <w:rPr>
                <w:rFonts w:cs="Calibri"/>
              </w:rPr>
            </w:pPr>
            <w:r>
              <w:rPr>
                <w:rFonts w:cs="Calibri"/>
              </w:rPr>
              <w:t>Via main switchboard</w:t>
            </w:r>
          </w:p>
        </w:tc>
      </w:tr>
      <w:tr w:rsidR="00EA6B34" w14:paraId="7CB4EC3A" w14:textId="77777777" w:rsidTr="004F56B7">
        <w:trPr>
          <w:trHeight w:val="507"/>
        </w:trPr>
        <w:tc>
          <w:tcPr>
            <w:tcW w:w="2102" w:type="dxa"/>
            <w:shd w:val="clear" w:color="auto" w:fill="auto"/>
          </w:tcPr>
          <w:p w14:paraId="06FBDC42" w14:textId="5DF210CC" w:rsidR="00EA6B34" w:rsidRDefault="00F93342" w:rsidP="001B02DF">
            <w:pPr>
              <w:pStyle w:val="OATbodystyle"/>
              <w:tabs>
                <w:tab w:val="clear" w:pos="284"/>
                <w:tab w:val="left" w:pos="709"/>
              </w:tabs>
              <w:spacing w:after="0"/>
              <w:rPr>
                <w:rFonts w:cs="Calibri"/>
              </w:rPr>
            </w:pPr>
            <w:r>
              <w:rPr>
                <w:rFonts w:cs="Calibri"/>
                <w:b/>
                <w:bCs/>
              </w:rPr>
              <w:t>Attendance Manager</w:t>
            </w:r>
          </w:p>
        </w:tc>
        <w:tc>
          <w:tcPr>
            <w:tcW w:w="1978" w:type="dxa"/>
            <w:shd w:val="clear" w:color="auto" w:fill="auto"/>
          </w:tcPr>
          <w:p w14:paraId="073D75AB" w14:textId="5558BC07" w:rsidR="00EA6B34" w:rsidRDefault="00F93342" w:rsidP="001B02DF">
            <w:pPr>
              <w:pStyle w:val="OATbodystyle"/>
              <w:tabs>
                <w:tab w:val="clear" w:pos="284"/>
                <w:tab w:val="left" w:pos="709"/>
              </w:tabs>
              <w:spacing w:after="0"/>
              <w:rPr>
                <w:rFonts w:cs="Calibri"/>
              </w:rPr>
            </w:pPr>
            <w:r>
              <w:rPr>
                <w:rFonts w:cs="Calibri"/>
              </w:rPr>
              <w:t>Laura Ross</w:t>
            </w:r>
          </w:p>
        </w:tc>
        <w:tc>
          <w:tcPr>
            <w:tcW w:w="1774" w:type="dxa"/>
            <w:shd w:val="clear" w:color="auto" w:fill="auto"/>
          </w:tcPr>
          <w:p w14:paraId="67AE351C" w14:textId="77777777" w:rsidR="00EA6B34" w:rsidRDefault="00985CD9" w:rsidP="001B02DF">
            <w:pPr>
              <w:pStyle w:val="OATbodystyle"/>
              <w:tabs>
                <w:tab w:val="clear" w:pos="284"/>
                <w:tab w:val="left" w:pos="709"/>
              </w:tabs>
              <w:spacing w:after="0"/>
              <w:rPr>
                <w:rFonts w:cs="Calibri"/>
              </w:rPr>
            </w:pPr>
            <w:r>
              <w:rPr>
                <w:rFonts w:cs="Calibri"/>
              </w:rPr>
              <w:t>Medical Needs</w:t>
            </w:r>
          </w:p>
          <w:p w14:paraId="009BCE88" w14:textId="77777777" w:rsidR="00985CD9" w:rsidRDefault="00985CD9" w:rsidP="001B02DF">
            <w:pPr>
              <w:pStyle w:val="OATbodystyle"/>
              <w:tabs>
                <w:tab w:val="clear" w:pos="284"/>
                <w:tab w:val="left" w:pos="709"/>
              </w:tabs>
              <w:spacing w:after="0"/>
              <w:rPr>
                <w:rFonts w:cs="Calibri"/>
              </w:rPr>
            </w:pPr>
            <w:r>
              <w:rPr>
                <w:rFonts w:cs="Calibri"/>
              </w:rPr>
              <w:t>Fast Track</w:t>
            </w:r>
          </w:p>
          <w:p w14:paraId="4609F9DD" w14:textId="77777777" w:rsidR="00985CD9" w:rsidRDefault="00985CD9" w:rsidP="001B02DF">
            <w:pPr>
              <w:pStyle w:val="OATbodystyle"/>
              <w:tabs>
                <w:tab w:val="clear" w:pos="284"/>
                <w:tab w:val="left" w:pos="709"/>
              </w:tabs>
              <w:spacing w:after="0"/>
              <w:rPr>
                <w:rFonts w:cs="Calibri"/>
              </w:rPr>
            </w:pPr>
            <w:r>
              <w:rPr>
                <w:rFonts w:cs="Calibri"/>
              </w:rPr>
              <w:lastRenderedPageBreak/>
              <w:t>Children Missing in Education</w:t>
            </w:r>
          </w:p>
          <w:p w14:paraId="03F64AC9" w14:textId="1E97DAB3" w:rsidR="00C669D4" w:rsidRDefault="00C669D4" w:rsidP="001B02DF">
            <w:pPr>
              <w:pStyle w:val="OATbodystyle"/>
              <w:tabs>
                <w:tab w:val="clear" w:pos="284"/>
                <w:tab w:val="left" w:pos="709"/>
              </w:tabs>
              <w:spacing w:after="0"/>
              <w:rPr>
                <w:rFonts w:cs="Calibri"/>
              </w:rPr>
            </w:pPr>
            <w:r>
              <w:rPr>
                <w:rFonts w:cs="Calibri"/>
              </w:rPr>
              <w:t>Welfare Checks</w:t>
            </w:r>
          </w:p>
        </w:tc>
        <w:tc>
          <w:tcPr>
            <w:tcW w:w="3059" w:type="dxa"/>
            <w:shd w:val="clear" w:color="auto" w:fill="auto"/>
          </w:tcPr>
          <w:p w14:paraId="50D0FE34" w14:textId="70B6A2C6" w:rsidR="00EA6B34" w:rsidRDefault="00985CD9" w:rsidP="001B02DF">
            <w:pPr>
              <w:pStyle w:val="OATbodystyle"/>
              <w:tabs>
                <w:tab w:val="clear" w:pos="284"/>
                <w:tab w:val="left" w:pos="709"/>
              </w:tabs>
              <w:spacing w:after="0"/>
              <w:rPr>
                <w:rFonts w:cs="Calibri"/>
              </w:rPr>
            </w:pPr>
            <w:hyperlink r:id="rId16" w:history="1">
              <w:r w:rsidRPr="00563018">
                <w:rPr>
                  <w:rStyle w:val="Hyperlink"/>
                  <w:rFonts w:cs="Calibri"/>
                </w:rPr>
                <w:t>cpoaattendance@cliffparkoa.co.uk</w:t>
              </w:r>
            </w:hyperlink>
          </w:p>
        </w:tc>
      </w:tr>
      <w:tr w:rsidR="00EA6B34" w14:paraId="5876D587" w14:textId="77777777" w:rsidTr="004F56B7">
        <w:trPr>
          <w:trHeight w:val="507"/>
        </w:trPr>
        <w:tc>
          <w:tcPr>
            <w:tcW w:w="2102" w:type="dxa"/>
            <w:shd w:val="clear" w:color="auto" w:fill="auto"/>
          </w:tcPr>
          <w:p w14:paraId="033BE26E" w14:textId="0B76986F" w:rsidR="003375BE" w:rsidRPr="00E85B5C" w:rsidRDefault="003375BE" w:rsidP="001B02DF">
            <w:pPr>
              <w:pStyle w:val="OATbodystyle"/>
              <w:tabs>
                <w:tab w:val="clear" w:pos="284"/>
                <w:tab w:val="left" w:pos="709"/>
              </w:tabs>
              <w:spacing w:after="0"/>
              <w:rPr>
                <w:rFonts w:cs="Calibri"/>
                <w:b/>
                <w:bCs/>
              </w:rPr>
            </w:pPr>
            <w:r w:rsidRPr="00E85B5C">
              <w:rPr>
                <w:rFonts w:cs="Calibri"/>
                <w:b/>
                <w:bCs/>
              </w:rPr>
              <w:t>Form tutors</w:t>
            </w:r>
          </w:p>
        </w:tc>
        <w:tc>
          <w:tcPr>
            <w:tcW w:w="1978" w:type="dxa"/>
            <w:shd w:val="clear" w:color="auto" w:fill="auto"/>
          </w:tcPr>
          <w:p w14:paraId="2B6A3AAD" w14:textId="634DA351" w:rsidR="00EA6B34" w:rsidRDefault="004F56B7" w:rsidP="001B02DF">
            <w:pPr>
              <w:pStyle w:val="OATbodystyle"/>
              <w:tabs>
                <w:tab w:val="clear" w:pos="284"/>
                <w:tab w:val="left" w:pos="709"/>
              </w:tabs>
              <w:spacing w:after="0"/>
              <w:rPr>
                <w:rFonts w:cs="Calibri"/>
              </w:rPr>
            </w:pPr>
            <w:r>
              <w:rPr>
                <w:rFonts w:cs="Calibri"/>
              </w:rPr>
              <w:t>Form Tutors</w:t>
            </w:r>
          </w:p>
        </w:tc>
        <w:tc>
          <w:tcPr>
            <w:tcW w:w="1774" w:type="dxa"/>
            <w:shd w:val="clear" w:color="auto" w:fill="auto"/>
          </w:tcPr>
          <w:p w14:paraId="41B25870" w14:textId="77777777" w:rsidR="00EA6B34" w:rsidRDefault="00C669D4" w:rsidP="001B02DF">
            <w:pPr>
              <w:pStyle w:val="OATbodystyle"/>
              <w:tabs>
                <w:tab w:val="clear" w:pos="284"/>
                <w:tab w:val="left" w:pos="709"/>
              </w:tabs>
              <w:spacing w:after="0"/>
              <w:rPr>
                <w:rFonts w:cs="Calibri"/>
              </w:rPr>
            </w:pPr>
            <w:r>
              <w:rPr>
                <w:rFonts w:cs="Calibri"/>
              </w:rPr>
              <w:t>Day to Day support</w:t>
            </w:r>
          </w:p>
          <w:p w14:paraId="02D80392" w14:textId="31A46DEA" w:rsidR="00C669D4" w:rsidRDefault="00C669D4" w:rsidP="001B02DF">
            <w:pPr>
              <w:pStyle w:val="OATbodystyle"/>
              <w:tabs>
                <w:tab w:val="clear" w:pos="284"/>
                <w:tab w:val="left" w:pos="709"/>
              </w:tabs>
              <w:spacing w:after="0"/>
              <w:rPr>
                <w:rFonts w:cs="Calibri"/>
              </w:rPr>
            </w:pPr>
            <w:r>
              <w:rPr>
                <w:rFonts w:cs="Calibri"/>
              </w:rPr>
              <w:t>First day absence checking</w:t>
            </w:r>
          </w:p>
        </w:tc>
        <w:tc>
          <w:tcPr>
            <w:tcW w:w="3059" w:type="dxa"/>
            <w:shd w:val="clear" w:color="auto" w:fill="auto"/>
          </w:tcPr>
          <w:p w14:paraId="387E2192" w14:textId="77777777" w:rsidR="00EA6B34" w:rsidRDefault="001B02DF" w:rsidP="001B02DF">
            <w:pPr>
              <w:pStyle w:val="OATbodystyle"/>
              <w:tabs>
                <w:tab w:val="clear" w:pos="284"/>
                <w:tab w:val="left" w:pos="709"/>
              </w:tabs>
              <w:spacing w:after="0"/>
              <w:rPr>
                <w:rFonts w:cs="Calibri"/>
              </w:rPr>
            </w:pPr>
            <w:r>
              <w:rPr>
                <w:rFonts w:cs="Calibri"/>
              </w:rPr>
              <w:t>Via main switchboard/reception</w:t>
            </w:r>
          </w:p>
          <w:p w14:paraId="1B34ED0D" w14:textId="2042AD25" w:rsidR="00C669D4" w:rsidRDefault="00C669D4" w:rsidP="001B02DF">
            <w:pPr>
              <w:pStyle w:val="OATbodystyle"/>
              <w:tabs>
                <w:tab w:val="clear" w:pos="284"/>
                <w:tab w:val="left" w:pos="709"/>
              </w:tabs>
              <w:spacing w:after="0"/>
              <w:rPr>
                <w:rFonts w:cs="Calibri"/>
              </w:rPr>
            </w:pPr>
            <w:r>
              <w:rPr>
                <w:rFonts w:cs="Calibri"/>
              </w:rPr>
              <w:t xml:space="preserve">Via </w:t>
            </w:r>
            <w:proofErr w:type="spellStart"/>
            <w:r>
              <w:rPr>
                <w:rFonts w:cs="Calibri"/>
              </w:rPr>
              <w:t>Classcharts</w:t>
            </w:r>
            <w:proofErr w:type="spellEnd"/>
            <w:r>
              <w:rPr>
                <w:rFonts w:cs="Calibri"/>
              </w:rPr>
              <w:t xml:space="preserve"> message</w:t>
            </w:r>
          </w:p>
        </w:tc>
      </w:tr>
      <w:tr w:rsidR="001B02DF" w14:paraId="7A3D9655" w14:textId="77777777" w:rsidTr="004F56B7">
        <w:trPr>
          <w:trHeight w:val="507"/>
        </w:trPr>
        <w:tc>
          <w:tcPr>
            <w:tcW w:w="2102" w:type="dxa"/>
            <w:shd w:val="clear" w:color="auto" w:fill="auto"/>
          </w:tcPr>
          <w:p w14:paraId="28B98424" w14:textId="7D19092E" w:rsidR="001B02DF" w:rsidRPr="00E85B5C" w:rsidRDefault="001B02DF" w:rsidP="001B02DF">
            <w:pPr>
              <w:pStyle w:val="OATbodystyle"/>
              <w:tabs>
                <w:tab w:val="clear" w:pos="284"/>
                <w:tab w:val="left" w:pos="709"/>
              </w:tabs>
              <w:spacing w:after="0"/>
              <w:rPr>
                <w:rFonts w:cs="Calibri"/>
                <w:b/>
                <w:bCs/>
              </w:rPr>
            </w:pPr>
            <w:r w:rsidRPr="00E85B5C">
              <w:rPr>
                <w:rFonts w:cs="Calibri"/>
                <w:b/>
                <w:bCs/>
              </w:rPr>
              <w:t>Head of years</w:t>
            </w:r>
          </w:p>
        </w:tc>
        <w:tc>
          <w:tcPr>
            <w:tcW w:w="1978" w:type="dxa"/>
            <w:shd w:val="clear" w:color="auto" w:fill="auto"/>
          </w:tcPr>
          <w:p w14:paraId="0A1F9DBA" w14:textId="77777777" w:rsidR="001B02DF" w:rsidRDefault="00985CD9" w:rsidP="001B02DF">
            <w:pPr>
              <w:pStyle w:val="OATbodystyle"/>
              <w:tabs>
                <w:tab w:val="clear" w:pos="284"/>
                <w:tab w:val="left" w:pos="709"/>
              </w:tabs>
              <w:spacing w:after="0"/>
              <w:rPr>
                <w:rFonts w:cs="Calibri"/>
              </w:rPr>
            </w:pPr>
            <w:r>
              <w:rPr>
                <w:rFonts w:cs="Calibri"/>
              </w:rPr>
              <w:t>Emma Philips (yr7)</w:t>
            </w:r>
          </w:p>
          <w:p w14:paraId="01EBB0E8" w14:textId="77777777" w:rsidR="00985CD9" w:rsidRDefault="00985CD9" w:rsidP="001B02DF">
            <w:pPr>
              <w:pStyle w:val="OATbodystyle"/>
              <w:tabs>
                <w:tab w:val="clear" w:pos="284"/>
                <w:tab w:val="left" w:pos="709"/>
              </w:tabs>
              <w:spacing w:after="0"/>
              <w:rPr>
                <w:rFonts w:cs="Calibri"/>
              </w:rPr>
            </w:pPr>
            <w:r>
              <w:rPr>
                <w:rFonts w:cs="Calibri"/>
              </w:rPr>
              <w:t>Matthew Warnes (yr8)</w:t>
            </w:r>
          </w:p>
          <w:p w14:paraId="2D2A99A5" w14:textId="77777777" w:rsidR="00985CD9" w:rsidRDefault="00C669D4" w:rsidP="001B02DF">
            <w:pPr>
              <w:pStyle w:val="OATbodystyle"/>
              <w:tabs>
                <w:tab w:val="clear" w:pos="284"/>
                <w:tab w:val="left" w:pos="709"/>
              </w:tabs>
              <w:spacing w:after="0"/>
              <w:rPr>
                <w:rFonts w:cs="Calibri"/>
              </w:rPr>
            </w:pPr>
            <w:r>
              <w:rPr>
                <w:rFonts w:cs="Calibri"/>
              </w:rPr>
              <w:t>Molly Harris (</w:t>
            </w:r>
            <w:proofErr w:type="spellStart"/>
            <w:r>
              <w:rPr>
                <w:rFonts w:cs="Calibri"/>
              </w:rPr>
              <w:t>Yr</w:t>
            </w:r>
            <w:proofErr w:type="spellEnd"/>
            <w:r>
              <w:rPr>
                <w:rFonts w:cs="Calibri"/>
              </w:rPr>
              <w:t xml:space="preserve"> 9)</w:t>
            </w:r>
          </w:p>
          <w:p w14:paraId="5FB41837" w14:textId="77777777" w:rsidR="00C669D4" w:rsidRDefault="00C669D4" w:rsidP="001B02DF">
            <w:pPr>
              <w:pStyle w:val="OATbodystyle"/>
              <w:tabs>
                <w:tab w:val="clear" w:pos="284"/>
                <w:tab w:val="left" w:pos="709"/>
              </w:tabs>
              <w:spacing w:after="0"/>
              <w:rPr>
                <w:rFonts w:cs="Calibri"/>
              </w:rPr>
            </w:pPr>
            <w:r>
              <w:rPr>
                <w:rFonts w:cs="Calibri"/>
              </w:rPr>
              <w:t>Debbie Hall (</w:t>
            </w:r>
            <w:proofErr w:type="spellStart"/>
            <w:r>
              <w:rPr>
                <w:rFonts w:cs="Calibri"/>
              </w:rPr>
              <w:t>Yr</w:t>
            </w:r>
            <w:proofErr w:type="spellEnd"/>
            <w:r>
              <w:rPr>
                <w:rFonts w:cs="Calibri"/>
              </w:rPr>
              <w:t xml:space="preserve"> 10)</w:t>
            </w:r>
          </w:p>
          <w:p w14:paraId="700F1BC3" w14:textId="62887BF4" w:rsidR="00C669D4" w:rsidRDefault="00C669D4" w:rsidP="001B02DF">
            <w:pPr>
              <w:pStyle w:val="OATbodystyle"/>
              <w:tabs>
                <w:tab w:val="clear" w:pos="284"/>
                <w:tab w:val="left" w:pos="709"/>
              </w:tabs>
              <w:spacing w:after="0"/>
              <w:rPr>
                <w:rFonts w:cs="Calibri"/>
              </w:rPr>
            </w:pPr>
            <w:r>
              <w:rPr>
                <w:rFonts w:cs="Calibri"/>
              </w:rPr>
              <w:t>Ryan Callaby (</w:t>
            </w:r>
            <w:proofErr w:type="spellStart"/>
            <w:r>
              <w:rPr>
                <w:rFonts w:cs="Calibri"/>
              </w:rPr>
              <w:t>yr</w:t>
            </w:r>
            <w:proofErr w:type="spellEnd"/>
            <w:r>
              <w:rPr>
                <w:rFonts w:cs="Calibri"/>
              </w:rPr>
              <w:t xml:space="preserve"> 11)</w:t>
            </w:r>
          </w:p>
        </w:tc>
        <w:tc>
          <w:tcPr>
            <w:tcW w:w="1774" w:type="dxa"/>
            <w:shd w:val="clear" w:color="auto" w:fill="auto"/>
          </w:tcPr>
          <w:p w14:paraId="546C9937" w14:textId="77777777" w:rsidR="001B02DF" w:rsidRDefault="001B02DF" w:rsidP="001B02DF">
            <w:pPr>
              <w:pStyle w:val="OATbodystyle"/>
              <w:tabs>
                <w:tab w:val="clear" w:pos="284"/>
                <w:tab w:val="left" w:pos="709"/>
              </w:tabs>
              <w:spacing w:after="0"/>
              <w:rPr>
                <w:rFonts w:cs="Calibri"/>
              </w:rPr>
            </w:pPr>
          </w:p>
        </w:tc>
        <w:tc>
          <w:tcPr>
            <w:tcW w:w="3059" w:type="dxa"/>
            <w:shd w:val="clear" w:color="auto" w:fill="auto"/>
          </w:tcPr>
          <w:p w14:paraId="61EA72A9" w14:textId="2F4D1462" w:rsidR="001B02DF" w:rsidRDefault="001B02DF" w:rsidP="001B02DF">
            <w:pPr>
              <w:pStyle w:val="OATbodystyle"/>
              <w:tabs>
                <w:tab w:val="clear" w:pos="284"/>
                <w:tab w:val="left" w:pos="709"/>
              </w:tabs>
              <w:spacing w:after="0"/>
              <w:rPr>
                <w:rFonts w:cs="Calibri"/>
              </w:rPr>
            </w:pPr>
            <w:r>
              <w:rPr>
                <w:rFonts w:cs="Calibri"/>
              </w:rPr>
              <w:t>Via main switchboard/reception</w:t>
            </w:r>
          </w:p>
        </w:tc>
      </w:tr>
      <w:tr w:rsidR="001B02DF" w14:paraId="36408666" w14:textId="77777777" w:rsidTr="004F56B7">
        <w:trPr>
          <w:trHeight w:val="507"/>
        </w:trPr>
        <w:tc>
          <w:tcPr>
            <w:tcW w:w="2102" w:type="dxa"/>
            <w:shd w:val="clear" w:color="auto" w:fill="auto"/>
          </w:tcPr>
          <w:p w14:paraId="2DE00FD4" w14:textId="246EA2F5" w:rsidR="001B02DF" w:rsidRPr="00E85B5C" w:rsidRDefault="00C237FA" w:rsidP="001B02DF">
            <w:pPr>
              <w:pStyle w:val="OATbodystyle"/>
              <w:tabs>
                <w:tab w:val="clear" w:pos="284"/>
                <w:tab w:val="left" w:pos="709"/>
              </w:tabs>
              <w:spacing w:after="0"/>
              <w:rPr>
                <w:rFonts w:cs="Calibri"/>
                <w:b/>
                <w:bCs/>
              </w:rPr>
            </w:pPr>
            <w:r>
              <w:rPr>
                <w:rFonts w:cs="Calibri"/>
                <w:b/>
                <w:bCs/>
              </w:rPr>
              <w:t>Designated safeguarding lead</w:t>
            </w:r>
          </w:p>
        </w:tc>
        <w:tc>
          <w:tcPr>
            <w:tcW w:w="1978" w:type="dxa"/>
            <w:shd w:val="clear" w:color="auto" w:fill="auto"/>
          </w:tcPr>
          <w:p w14:paraId="07CC0695" w14:textId="31AD2D3E" w:rsidR="001B02DF" w:rsidRDefault="00985CD9" w:rsidP="001B02DF">
            <w:pPr>
              <w:pStyle w:val="OATbodystyle"/>
              <w:tabs>
                <w:tab w:val="clear" w:pos="284"/>
                <w:tab w:val="left" w:pos="709"/>
              </w:tabs>
              <w:spacing w:after="0"/>
              <w:rPr>
                <w:rFonts w:cs="Calibri"/>
              </w:rPr>
            </w:pPr>
            <w:r>
              <w:rPr>
                <w:rFonts w:cs="Calibri"/>
              </w:rPr>
              <w:t>Sarah Huggins</w:t>
            </w:r>
          </w:p>
        </w:tc>
        <w:tc>
          <w:tcPr>
            <w:tcW w:w="1774" w:type="dxa"/>
            <w:shd w:val="clear" w:color="auto" w:fill="auto"/>
          </w:tcPr>
          <w:p w14:paraId="392533B2" w14:textId="77777777" w:rsidR="001B02DF" w:rsidRDefault="001B02DF" w:rsidP="001B02DF">
            <w:pPr>
              <w:pStyle w:val="OATbodystyle"/>
              <w:tabs>
                <w:tab w:val="clear" w:pos="284"/>
                <w:tab w:val="left" w:pos="709"/>
              </w:tabs>
              <w:spacing w:after="0"/>
              <w:rPr>
                <w:rFonts w:cs="Calibri"/>
              </w:rPr>
            </w:pPr>
          </w:p>
        </w:tc>
        <w:tc>
          <w:tcPr>
            <w:tcW w:w="3059" w:type="dxa"/>
            <w:shd w:val="clear" w:color="auto" w:fill="auto"/>
          </w:tcPr>
          <w:p w14:paraId="633D0047" w14:textId="3099A4A6" w:rsidR="001B02DF" w:rsidRDefault="00985CD9" w:rsidP="001B02DF">
            <w:pPr>
              <w:pStyle w:val="OATbodystyle"/>
              <w:tabs>
                <w:tab w:val="clear" w:pos="284"/>
                <w:tab w:val="left" w:pos="709"/>
              </w:tabs>
              <w:spacing w:after="0"/>
              <w:rPr>
                <w:rFonts w:cs="Calibri"/>
              </w:rPr>
            </w:pPr>
            <w:hyperlink r:id="rId17" w:history="1">
              <w:r w:rsidRPr="00563018">
                <w:rPr>
                  <w:rStyle w:val="Hyperlink"/>
                  <w:rFonts w:cs="Calibri"/>
                </w:rPr>
                <w:t>shuggins@cliffparkoa.co.uk</w:t>
              </w:r>
            </w:hyperlink>
            <w:r>
              <w:rPr>
                <w:rFonts w:cs="Calibri"/>
              </w:rPr>
              <w:t xml:space="preserve"> </w:t>
            </w:r>
          </w:p>
        </w:tc>
      </w:tr>
      <w:tr w:rsidR="00CF58C4" w14:paraId="0B213046" w14:textId="77777777" w:rsidTr="004F56B7">
        <w:trPr>
          <w:trHeight w:val="507"/>
        </w:trPr>
        <w:tc>
          <w:tcPr>
            <w:tcW w:w="2102" w:type="dxa"/>
            <w:shd w:val="clear" w:color="auto" w:fill="auto"/>
          </w:tcPr>
          <w:p w14:paraId="102BD00A" w14:textId="201D8F16" w:rsidR="00CF58C4" w:rsidRPr="00E85B5C" w:rsidRDefault="00E36EC5" w:rsidP="00CF58C4">
            <w:pPr>
              <w:pStyle w:val="OATbodystyle"/>
              <w:tabs>
                <w:tab w:val="clear" w:pos="284"/>
                <w:tab w:val="left" w:pos="709"/>
              </w:tabs>
              <w:spacing w:after="0"/>
              <w:rPr>
                <w:rFonts w:cs="Calibri"/>
                <w:b/>
                <w:bCs/>
              </w:rPr>
            </w:pPr>
            <w:r>
              <w:rPr>
                <w:rFonts w:cs="Calibri"/>
                <w:b/>
                <w:bCs/>
              </w:rPr>
              <w:t>SENCO</w:t>
            </w:r>
          </w:p>
        </w:tc>
        <w:tc>
          <w:tcPr>
            <w:tcW w:w="1978" w:type="dxa"/>
            <w:shd w:val="clear" w:color="auto" w:fill="auto"/>
          </w:tcPr>
          <w:p w14:paraId="7BD8BF22" w14:textId="12332E62" w:rsidR="00CF58C4" w:rsidRDefault="00985CD9" w:rsidP="00CF58C4">
            <w:pPr>
              <w:pStyle w:val="OATbodystyle"/>
              <w:tabs>
                <w:tab w:val="clear" w:pos="284"/>
                <w:tab w:val="left" w:pos="709"/>
              </w:tabs>
              <w:spacing w:after="0"/>
              <w:rPr>
                <w:rFonts w:cs="Calibri"/>
              </w:rPr>
            </w:pPr>
            <w:r>
              <w:rPr>
                <w:rFonts w:cs="Calibri"/>
              </w:rPr>
              <w:t>Angela Waters</w:t>
            </w:r>
          </w:p>
        </w:tc>
        <w:tc>
          <w:tcPr>
            <w:tcW w:w="1774" w:type="dxa"/>
            <w:shd w:val="clear" w:color="auto" w:fill="auto"/>
          </w:tcPr>
          <w:p w14:paraId="452981B3" w14:textId="77777777" w:rsidR="00CF58C4" w:rsidRDefault="00CF58C4" w:rsidP="00CF58C4">
            <w:pPr>
              <w:pStyle w:val="OATbodystyle"/>
              <w:tabs>
                <w:tab w:val="clear" w:pos="284"/>
                <w:tab w:val="left" w:pos="709"/>
              </w:tabs>
              <w:spacing w:after="0"/>
              <w:rPr>
                <w:rFonts w:cs="Calibri"/>
              </w:rPr>
            </w:pPr>
          </w:p>
        </w:tc>
        <w:tc>
          <w:tcPr>
            <w:tcW w:w="3059" w:type="dxa"/>
            <w:shd w:val="clear" w:color="auto" w:fill="auto"/>
          </w:tcPr>
          <w:p w14:paraId="64617DBA" w14:textId="6C6CFB28" w:rsidR="00CF58C4" w:rsidRDefault="00985CD9" w:rsidP="00CF58C4">
            <w:pPr>
              <w:pStyle w:val="OATbodystyle"/>
              <w:tabs>
                <w:tab w:val="clear" w:pos="284"/>
                <w:tab w:val="left" w:pos="709"/>
              </w:tabs>
              <w:spacing w:after="0"/>
              <w:rPr>
                <w:rFonts w:cs="Calibri"/>
              </w:rPr>
            </w:pPr>
            <w:hyperlink r:id="rId18" w:history="1">
              <w:r w:rsidRPr="00563018">
                <w:rPr>
                  <w:rStyle w:val="Hyperlink"/>
                  <w:rFonts w:cs="Calibri"/>
                </w:rPr>
                <w:t>awaters@cliffparkoa.co.uk</w:t>
              </w:r>
            </w:hyperlink>
            <w:r>
              <w:rPr>
                <w:rFonts w:cs="Calibri"/>
              </w:rPr>
              <w:t xml:space="preserve"> </w:t>
            </w:r>
          </w:p>
        </w:tc>
      </w:tr>
      <w:tr w:rsidR="00CF58C4" w14:paraId="42A1FCD3" w14:textId="77777777" w:rsidTr="004F56B7">
        <w:trPr>
          <w:trHeight w:val="507"/>
        </w:trPr>
        <w:tc>
          <w:tcPr>
            <w:tcW w:w="2102" w:type="dxa"/>
            <w:shd w:val="clear" w:color="auto" w:fill="auto"/>
          </w:tcPr>
          <w:p w14:paraId="730DFAEA" w14:textId="31BFBB73" w:rsidR="00CF58C4" w:rsidRPr="00E36EC5" w:rsidRDefault="00E36EC5" w:rsidP="00CF58C4">
            <w:pPr>
              <w:pStyle w:val="OATbodystyle"/>
              <w:tabs>
                <w:tab w:val="clear" w:pos="284"/>
                <w:tab w:val="left" w:pos="709"/>
              </w:tabs>
              <w:spacing w:after="0"/>
              <w:rPr>
                <w:rFonts w:cs="Calibri"/>
                <w:b/>
                <w:bCs/>
              </w:rPr>
            </w:pPr>
            <w:r w:rsidRPr="00E36EC5">
              <w:rPr>
                <w:rFonts w:cs="Calibri"/>
                <w:b/>
                <w:bCs/>
              </w:rPr>
              <w:t>Senior mental health lead</w:t>
            </w:r>
          </w:p>
        </w:tc>
        <w:tc>
          <w:tcPr>
            <w:tcW w:w="1978" w:type="dxa"/>
            <w:shd w:val="clear" w:color="auto" w:fill="auto"/>
          </w:tcPr>
          <w:p w14:paraId="7A5FC862" w14:textId="1DB3B783" w:rsidR="00CF58C4" w:rsidRDefault="00985CD9" w:rsidP="00CF58C4">
            <w:pPr>
              <w:pStyle w:val="OATbodystyle"/>
              <w:tabs>
                <w:tab w:val="clear" w:pos="284"/>
                <w:tab w:val="left" w:pos="709"/>
              </w:tabs>
              <w:spacing w:after="0"/>
              <w:rPr>
                <w:rFonts w:cs="Calibri"/>
              </w:rPr>
            </w:pPr>
            <w:r>
              <w:rPr>
                <w:rFonts w:cs="Calibri"/>
              </w:rPr>
              <w:t>Sarah Huggins</w:t>
            </w:r>
          </w:p>
        </w:tc>
        <w:tc>
          <w:tcPr>
            <w:tcW w:w="1774" w:type="dxa"/>
            <w:shd w:val="clear" w:color="auto" w:fill="auto"/>
          </w:tcPr>
          <w:p w14:paraId="47974EAA" w14:textId="77777777" w:rsidR="00CF58C4" w:rsidRDefault="00CF58C4" w:rsidP="00CF58C4">
            <w:pPr>
              <w:pStyle w:val="OATbodystyle"/>
              <w:tabs>
                <w:tab w:val="clear" w:pos="284"/>
                <w:tab w:val="left" w:pos="709"/>
              </w:tabs>
              <w:spacing w:after="0"/>
              <w:rPr>
                <w:rFonts w:cs="Calibri"/>
              </w:rPr>
            </w:pPr>
          </w:p>
        </w:tc>
        <w:tc>
          <w:tcPr>
            <w:tcW w:w="3059" w:type="dxa"/>
            <w:shd w:val="clear" w:color="auto" w:fill="auto"/>
          </w:tcPr>
          <w:p w14:paraId="12B19B5D" w14:textId="676522CF" w:rsidR="00CF58C4" w:rsidRDefault="00985CD9" w:rsidP="00CF58C4">
            <w:pPr>
              <w:pStyle w:val="OATbodystyle"/>
              <w:tabs>
                <w:tab w:val="clear" w:pos="284"/>
                <w:tab w:val="left" w:pos="709"/>
              </w:tabs>
              <w:spacing w:after="0"/>
              <w:rPr>
                <w:rFonts w:cs="Calibri"/>
              </w:rPr>
            </w:pPr>
            <w:hyperlink r:id="rId19" w:history="1">
              <w:r w:rsidRPr="00563018">
                <w:rPr>
                  <w:rStyle w:val="Hyperlink"/>
                  <w:rFonts w:cs="Calibri"/>
                </w:rPr>
                <w:t>shuggins@cliffparkoa.co.uk</w:t>
              </w:r>
            </w:hyperlink>
            <w:r>
              <w:rPr>
                <w:rFonts w:cs="Calibri"/>
              </w:rPr>
              <w:t xml:space="preserve"> </w:t>
            </w:r>
          </w:p>
        </w:tc>
      </w:tr>
      <w:tr w:rsidR="00E36EC5" w14:paraId="096FCF7D" w14:textId="77777777" w:rsidTr="004F56B7">
        <w:trPr>
          <w:trHeight w:val="507"/>
        </w:trPr>
        <w:tc>
          <w:tcPr>
            <w:tcW w:w="2102" w:type="dxa"/>
            <w:shd w:val="clear" w:color="auto" w:fill="auto"/>
          </w:tcPr>
          <w:p w14:paraId="55D71458" w14:textId="5E206A0F" w:rsidR="00E36EC5" w:rsidRDefault="00E36EC5" w:rsidP="00E36EC5">
            <w:pPr>
              <w:pStyle w:val="OATbodystyle"/>
              <w:tabs>
                <w:tab w:val="clear" w:pos="284"/>
                <w:tab w:val="left" w:pos="709"/>
              </w:tabs>
              <w:spacing w:after="0"/>
              <w:rPr>
                <w:rFonts w:cs="Calibri"/>
              </w:rPr>
            </w:pPr>
            <w:r w:rsidRPr="00E85B5C">
              <w:rPr>
                <w:rFonts w:cs="Calibri"/>
                <w:b/>
                <w:bCs/>
              </w:rPr>
              <w:t>Pastoral lead</w:t>
            </w:r>
          </w:p>
        </w:tc>
        <w:tc>
          <w:tcPr>
            <w:tcW w:w="1978" w:type="dxa"/>
            <w:shd w:val="clear" w:color="auto" w:fill="auto"/>
          </w:tcPr>
          <w:p w14:paraId="37345048" w14:textId="0C981940" w:rsidR="00E36EC5" w:rsidRDefault="00985CD9" w:rsidP="00E36EC5">
            <w:pPr>
              <w:pStyle w:val="OATbodystyle"/>
              <w:tabs>
                <w:tab w:val="clear" w:pos="284"/>
                <w:tab w:val="left" w:pos="709"/>
              </w:tabs>
              <w:spacing w:after="0"/>
              <w:rPr>
                <w:rFonts w:cs="Calibri"/>
              </w:rPr>
            </w:pPr>
            <w:r>
              <w:rPr>
                <w:rFonts w:cs="Calibri"/>
              </w:rPr>
              <w:t>Justine Slack</w:t>
            </w:r>
          </w:p>
        </w:tc>
        <w:tc>
          <w:tcPr>
            <w:tcW w:w="1774" w:type="dxa"/>
            <w:shd w:val="clear" w:color="auto" w:fill="auto"/>
          </w:tcPr>
          <w:p w14:paraId="6CF8AB9A" w14:textId="77777777" w:rsidR="00E36EC5" w:rsidRDefault="00E36EC5" w:rsidP="00E36EC5">
            <w:pPr>
              <w:pStyle w:val="OATbodystyle"/>
              <w:tabs>
                <w:tab w:val="clear" w:pos="284"/>
                <w:tab w:val="left" w:pos="709"/>
              </w:tabs>
              <w:spacing w:after="0"/>
              <w:rPr>
                <w:rFonts w:cs="Calibri"/>
              </w:rPr>
            </w:pPr>
          </w:p>
        </w:tc>
        <w:tc>
          <w:tcPr>
            <w:tcW w:w="3059" w:type="dxa"/>
            <w:shd w:val="clear" w:color="auto" w:fill="auto"/>
          </w:tcPr>
          <w:p w14:paraId="1ADC1DCC" w14:textId="7C234447" w:rsidR="00E36EC5" w:rsidRDefault="00985CD9" w:rsidP="00E36EC5">
            <w:pPr>
              <w:pStyle w:val="OATbodystyle"/>
              <w:tabs>
                <w:tab w:val="clear" w:pos="284"/>
                <w:tab w:val="left" w:pos="709"/>
              </w:tabs>
              <w:spacing w:after="0"/>
              <w:rPr>
                <w:rFonts w:cs="Calibri"/>
              </w:rPr>
            </w:pPr>
            <w:hyperlink r:id="rId20" w:history="1">
              <w:r w:rsidRPr="00563018">
                <w:rPr>
                  <w:rStyle w:val="Hyperlink"/>
                  <w:rFonts w:cs="Calibri"/>
                </w:rPr>
                <w:t>jslack@cliffparkoa.co.uk</w:t>
              </w:r>
            </w:hyperlink>
            <w:r>
              <w:rPr>
                <w:rFonts w:cs="Calibri"/>
              </w:rPr>
              <w:t xml:space="preserve"> </w:t>
            </w:r>
          </w:p>
        </w:tc>
      </w:tr>
      <w:tr w:rsidR="00E36EC5" w14:paraId="181C4CB5" w14:textId="77777777" w:rsidTr="004F56B7">
        <w:trPr>
          <w:trHeight w:val="507"/>
        </w:trPr>
        <w:tc>
          <w:tcPr>
            <w:tcW w:w="2102" w:type="dxa"/>
            <w:shd w:val="clear" w:color="auto" w:fill="auto"/>
          </w:tcPr>
          <w:p w14:paraId="080F61D9" w14:textId="77777777" w:rsidR="00E36EC5" w:rsidRDefault="00E36EC5" w:rsidP="00E36EC5">
            <w:pPr>
              <w:pStyle w:val="OATbodystyle"/>
              <w:tabs>
                <w:tab w:val="clear" w:pos="284"/>
                <w:tab w:val="left" w:pos="709"/>
              </w:tabs>
              <w:spacing w:after="0"/>
              <w:rPr>
                <w:rFonts w:cs="Calibri"/>
              </w:rPr>
            </w:pPr>
          </w:p>
        </w:tc>
        <w:tc>
          <w:tcPr>
            <w:tcW w:w="1978" w:type="dxa"/>
            <w:shd w:val="clear" w:color="auto" w:fill="auto"/>
          </w:tcPr>
          <w:p w14:paraId="51296EDD" w14:textId="77777777" w:rsidR="00E36EC5" w:rsidRDefault="00E36EC5" w:rsidP="00E36EC5">
            <w:pPr>
              <w:pStyle w:val="OATbodystyle"/>
              <w:tabs>
                <w:tab w:val="clear" w:pos="284"/>
                <w:tab w:val="left" w:pos="709"/>
              </w:tabs>
              <w:spacing w:after="0"/>
              <w:rPr>
                <w:rFonts w:cs="Calibri"/>
              </w:rPr>
            </w:pPr>
          </w:p>
        </w:tc>
        <w:tc>
          <w:tcPr>
            <w:tcW w:w="1774" w:type="dxa"/>
            <w:shd w:val="clear" w:color="auto" w:fill="auto"/>
          </w:tcPr>
          <w:p w14:paraId="3D8EF47E" w14:textId="77777777" w:rsidR="00E36EC5" w:rsidRDefault="00E36EC5" w:rsidP="00E36EC5">
            <w:pPr>
              <w:pStyle w:val="OATbodystyle"/>
              <w:tabs>
                <w:tab w:val="clear" w:pos="284"/>
                <w:tab w:val="left" w:pos="709"/>
              </w:tabs>
              <w:spacing w:after="0"/>
              <w:rPr>
                <w:rFonts w:cs="Calibri"/>
              </w:rPr>
            </w:pPr>
          </w:p>
        </w:tc>
        <w:tc>
          <w:tcPr>
            <w:tcW w:w="3059" w:type="dxa"/>
            <w:shd w:val="clear" w:color="auto" w:fill="auto"/>
          </w:tcPr>
          <w:p w14:paraId="3046684E" w14:textId="77777777" w:rsidR="00E36EC5" w:rsidRDefault="00E36EC5" w:rsidP="00E36EC5">
            <w:pPr>
              <w:pStyle w:val="OATbodystyle"/>
              <w:tabs>
                <w:tab w:val="clear" w:pos="284"/>
                <w:tab w:val="left" w:pos="709"/>
              </w:tabs>
              <w:spacing w:after="0"/>
              <w:rPr>
                <w:rFonts w:cs="Calibri"/>
              </w:rPr>
            </w:pPr>
          </w:p>
        </w:tc>
      </w:tr>
    </w:tbl>
    <w:p w14:paraId="0F857111" w14:textId="62A96353" w:rsidR="00612C0A" w:rsidRPr="00612C0A" w:rsidRDefault="00C116F8" w:rsidP="00612C0A">
      <w:pPr>
        <w:pStyle w:val="OATheader"/>
        <w:numPr>
          <w:ilvl w:val="0"/>
          <w:numId w:val="7"/>
        </w:numPr>
        <w:ind w:left="709" w:hanging="709"/>
        <w:rPr>
          <w:rFonts w:eastAsia="MS Mincho"/>
          <w:sz w:val="36"/>
          <w:szCs w:val="36"/>
        </w:rPr>
      </w:pPr>
      <w:bookmarkStart w:id="14" w:name="_Toc169263953"/>
      <w:r>
        <w:rPr>
          <w:rFonts w:eastAsia="MS Mincho"/>
          <w:sz w:val="36"/>
          <w:szCs w:val="36"/>
        </w:rPr>
        <w:t xml:space="preserve">Following up </w:t>
      </w:r>
      <w:r w:rsidR="0074017C">
        <w:rPr>
          <w:rFonts w:eastAsia="MS Mincho"/>
          <w:sz w:val="36"/>
          <w:szCs w:val="36"/>
        </w:rPr>
        <w:t xml:space="preserve">unexplained </w:t>
      </w:r>
      <w:r>
        <w:rPr>
          <w:rFonts w:eastAsia="MS Mincho"/>
          <w:sz w:val="36"/>
          <w:szCs w:val="36"/>
        </w:rPr>
        <w:t>absence</w:t>
      </w:r>
      <w:bookmarkEnd w:id="14"/>
    </w:p>
    <w:p w14:paraId="428B9EDD" w14:textId="43F4AADC" w:rsidR="004F5DE4" w:rsidRPr="0098344B" w:rsidRDefault="00EE6414" w:rsidP="00CD19FB">
      <w:pPr>
        <w:pStyle w:val="OATbodystyle"/>
        <w:numPr>
          <w:ilvl w:val="1"/>
          <w:numId w:val="7"/>
        </w:numPr>
        <w:tabs>
          <w:tab w:val="clear" w:pos="284"/>
          <w:tab w:val="left" w:pos="709"/>
        </w:tabs>
        <w:ind w:left="709" w:hanging="709"/>
        <w:rPr>
          <w:rFonts w:cs="Calibri"/>
        </w:rPr>
      </w:pPr>
      <w:r>
        <w:rPr>
          <w:rFonts w:cs="Calibri"/>
        </w:rPr>
        <w:t xml:space="preserve">Where any child the academy expects to attend </w:t>
      </w:r>
      <w:r w:rsidR="00927109">
        <w:rPr>
          <w:rFonts w:cs="Calibri"/>
        </w:rPr>
        <w:t xml:space="preserve">does not, </w:t>
      </w:r>
      <w:r w:rsidR="00F52841">
        <w:rPr>
          <w:rFonts w:cs="Calibri"/>
        </w:rPr>
        <w:t>or stops attending, without reason, the academy will:</w:t>
      </w:r>
    </w:p>
    <w:p w14:paraId="19A3FA09" w14:textId="04D1937C" w:rsidR="000A02B1" w:rsidRPr="00C669D4" w:rsidRDefault="00C669D4" w:rsidP="00111C3A">
      <w:pPr>
        <w:pStyle w:val="OATliststyle"/>
        <w:numPr>
          <w:ilvl w:val="0"/>
          <w:numId w:val="22"/>
        </w:numPr>
        <w:tabs>
          <w:tab w:val="clear" w:pos="284"/>
          <w:tab w:val="left" w:pos="709"/>
        </w:tabs>
        <w:ind w:left="709" w:hanging="709"/>
        <w:rPr>
          <w:rFonts w:cs="Calibri"/>
        </w:rPr>
      </w:pPr>
      <w:r>
        <w:rPr>
          <w:rFonts w:cs="Calibri"/>
        </w:rPr>
        <w:t xml:space="preserve">Call, </w:t>
      </w:r>
      <w:proofErr w:type="spellStart"/>
      <w:r>
        <w:rPr>
          <w:rFonts w:cs="Calibri"/>
        </w:rPr>
        <w:t>tect</w:t>
      </w:r>
      <w:proofErr w:type="spellEnd"/>
      <w:r>
        <w:rPr>
          <w:rFonts w:cs="Calibri"/>
        </w:rPr>
        <w:t xml:space="preserve"> or email </w:t>
      </w:r>
      <w:r w:rsidR="00A01425" w:rsidRPr="00C669D4">
        <w:rPr>
          <w:rFonts w:cs="Calibri"/>
        </w:rPr>
        <w:t xml:space="preserve">the child’s parent on the first morning of the first day of unexplained absence to find out the reason. </w:t>
      </w:r>
      <w:r w:rsidR="008E3F6B" w:rsidRPr="00C669D4">
        <w:rPr>
          <w:rFonts w:cs="Calibri"/>
        </w:rPr>
        <w:t xml:space="preserve">At least two points of contact </w:t>
      </w:r>
      <w:r w:rsidR="00C77C68" w:rsidRPr="00C669D4">
        <w:rPr>
          <w:rFonts w:cs="Calibri"/>
        </w:rPr>
        <w:t>must</w:t>
      </w:r>
      <w:r w:rsidR="008E3F6B" w:rsidRPr="00C669D4">
        <w:rPr>
          <w:rFonts w:cs="Calibri"/>
        </w:rPr>
        <w:t xml:space="preserve"> be given to t</w:t>
      </w:r>
      <w:r w:rsidR="001F5D47" w:rsidRPr="00C669D4">
        <w:rPr>
          <w:rFonts w:cs="Calibri"/>
        </w:rPr>
        <w:t>h</w:t>
      </w:r>
      <w:r w:rsidR="008E3F6B" w:rsidRPr="00C669D4">
        <w:rPr>
          <w:rFonts w:cs="Calibri"/>
        </w:rPr>
        <w:t>e academy</w:t>
      </w:r>
      <w:r w:rsidR="001F5D47" w:rsidRPr="00C669D4">
        <w:rPr>
          <w:rFonts w:cs="Calibri"/>
        </w:rPr>
        <w:t xml:space="preserve"> for this purpose. If the academy cannot reach any of the child’s emergency contacts</w:t>
      </w:r>
      <w:r w:rsidR="001915CF" w:rsidRPr="00C669D4">
        <w:rPr>
          <w:rFonts w:cs="Calibri"/>
        </w:rPr>
        <w:t>, the academy may</w:t>
      </w:r>
      <w:r>
        <w:rPr>
          <w:rFonts w:cs="Calibri"/>
        </w:rPr>
        <w:t xml:space="preserve"> conduct a welfare check at the family home or call </w:t>
      </w:r>
      <w:proofErr w:type="gramStart"/>
      <w:r>
        <w:rPr>
          <w:rFonts w:cs="Calibri"/>
        </w:rPr>
        <w:t>siblings</w:t>
      </w:r>
      <w:proofErr w:type="gramEnd"/>
      <w:r>
        <w:rPr>
          <w:rFonts w:cs="Calibri"/>
        </w:rPr>
        <w:t xml:space="preserve"> schools to check attendance of siblings.</w:t>
      </w:r>
      <w:r w:rsidR="001915CF" w:rsidRPr="00C669D4">
        <w:rPr>
          <w:rFonts w:cs="Calibri"/>
          <w:shd w:val="clear" w:color="auto" w:fill="FFFF00"/>
        </w:rPr>
        <w:t xml:space="preserve"> </w:t>
      </w:r>
    </w:p>
    <w:p w14:paraId="7265CEC0" w14:textId="29023664" w:rsidR="00015D12" w:rsidRPr="00C669D4" w:rsidRDefault="00CA5F3E" w:rsidP="00111C3A">
      <w:pPr>
        <w:pStyle w:val="OATliststyle"/>
        <w:numPr>
          <w:ilvl w:val="0"/>
          <w:numId w:val="22"/>
        </w:numPr>
        <w:tabs>
          <w:tab w:val="clear" w:pos="284"/>
          <w:tab w:val="left" w:pos="709"/>
        </w:tabs>
        <w:ind w:left="709" w:hanging="709"/>
        <w:rPr>
          <w:rFonts w:cs="Calibri"/>
        </w:rPr>
      </w:pPr>
      <w:r w:rsidRPr="00C669D4">
        <w:rPr>
          <w:rFonts w:cs="Calibri"/>
        </w:rPr>
        <w:t>If after three days of absence</w:t>
      </w:r>
      <w:r w:rsidR="00825B25" w:rsidRPr="00C669D4">
        <w:rPr>
          <w:rFonts w:cs="Calibri"/>
        </w:rPr>
        <w:t xml:space="preserve"> </w:t>
      </w:r>
      <w:r w:rsidR="00ED706C" w:rsidRPr="00C669D4">
        <w:rPr>
          <w:rFonts w:cs="Calibri"/>
        </w:rPr>
        <w:t xml:space="preserve">the child has not been seen and contact has not been made with the academy, </w:t>
      </w:r>
      <w:r w:rsidR="001279B8" w:rsidRPr="00C669D4">
        <w:rPr>
          <w:rFonts w:cs="Calibri"/>
        </w:rPr>
        <w:t xml:space="preserve">all reasonable enquiries will be </w:t>
      </w:r>
      <w:r w:rsidR="00D204C6" w:rsidRPr="00C669D4">
        <w:rPr>
          <w:rFonts w:cs="Calibri"/>
        </w:rPr>
        <w:t>made</w:t>
      </w:r>
      <w:r w:rsidR="001279B8" w:rsidRPr="00C669D4">
        <w:rPr>
          <w:rFonts w:cs="Calibri"/>
        </w:rPr>
        <w:t xml:space="preserve"> by the academy to establish contact with the parent of the child</w:t>
      </w:r>
      <w:r w:rsidR="00DE3904" w:rsidRPr="00C669D4">
        <w:rPr>
          <w:rFonts w:cs="Calibri"/>
        </w:rPr>
        <w:t>, including making enquiries to known friends and extended family.</w:t>
      </w:r>
      <w:r w:rsidR="00437BE7" w:rsidRPr="00C669D4">
        <w:rPr>
          <w:rFonts w:cs="Calibri"/>
        </w:rPr>
        <w:t xml:space="preserve"> </w:t>
      </w:r>
      <w:r w:rsidR="00DE3904" w:rsidRPr="00C669D4">
        <w:rPr>
          <w:rFonts w:cs="Calibri"/>
        </w:rPr>
        <w:t xml:space="preserve"> </w:t>
      </w:r>
      <w:r w:rsidR="00D204C6" w:rsidRPr="00C669D4">
        <w:rPr>
          <w:rFonts w:cs="Calibri"/>
        </w:rPr>
        <w:t xml:space="preserve">In addition, a home visit will be </w:t>
      </w:r>
      <w:r w:rsidR="003F6421" w:rsidRPr="00C669D4">
        <w:rPr>
          <w:rFonts w:cs="Calibri"/>
        </w:rPr>
        <w:t xml:space="preserve">made, by </w:t>
      </w:r>
      <w:r w:rsidR="00C669D4">
        <w:rPr>
          <w:rFonts w:cs="Calibri"/>
        </w:rPr>
        <w:t xml:space="preserve">Attendance Manager, Safeguarding Lead or Safer Schools officer </w:t>
      </w:r>
      <w:r w:rsidR="00F911AA" w:rsidRPr="00C669D4">
        <w:rPr>
          <w:rFonts w:cs="Calibri"/>
        </w:rPr>
        <w:t xml:space="preserve">to </w:t>
      </w:r>
      <w:r w:rsidR="00F20053" w:rsidRPr="00C669D4">
        <w:rPr>
          <w:rFonts w:cs="Calibri"/>
        </w:rPr>
        <w:t>check the safety and wellbeing of the child and to find out the reason for absence.</w:t>
      </w:r>
    </w:p>
    <w:p w14:paraId="4B23371D" w14:textId="1C00F4CB" w:rsidR="00825B25" w:rsidRDefault="001C72CC" w:rsidP="00111C3A">
      <w:pPr>
        <w:pStyle w:val="OATliststyle"/>
        <w:numPr>
          <w:ilvl w:val="0"/>
          <w:numId w:val="22"/>
        </w:numPr>
        <w:tabs>
          <w:tab w:val="clear" w:pos="284"/>
          <w:tab w:val="left" w:pos="709"/>
        </w:tabs>
        <w:ind w:left="709" w:hanging="709"/>
        <w:rPr>
          <w:rFonts w:cs="Calibri"/>
        </w:rPr>
      </w:pPr>
      <w:r>
        <w:rPr>
          <w:rFonts w:cs="Calibri"/>
        </w:rPr>
        <w:t xml:space="preserve">Children whom the academy assesses as being at greater risk of harm will receive safe and well checks on each day of absence. </w:t>
      </w:r>
      <w:r w:rsidR="00261F0F">
        <w:rPr>
          <w:rFonts w:cs="Calibri"/>
        </w:rPr>
        <w:t xml:space="preserve">If a child has a social worker, the academy will notify them </w:t>
      </w:r>
      <w:r w:rsidR="0047358B">
        <w:rPr>
          <w:rFonts w:cs="Calibri"/>
        </w:rPr>
        <w:t>on the same day of any absence.</w:t>
      </w:r>
      <w:r w:rsidR="00261F0F">
        <w:rPr>
          <w:rFonts w:cs="Calibri"/>
        </w:rPr>
        <w:t xml:space="preserve"> </w:t>
      </w:r>
    </w:p>
    <w:p w14:paraId="015A5AFB" w14:textId="7ADC1A0D" w:rsidR="00D97E67" w:rsidRPr="00881681" w:rsidRDefault="00EE4B26" w:rsidP="00111C3A">
      <w:pPr>
        <w:pStyle w:val="OATliststyle"/>
        <w:numPr>
          <w:ilvl w:val="0"/>
          <w:numId w:val="22"/>
        </w:numPr>
        <w:tabs>
          <w:tab w:val="clear" w:pos="284"/>
          <w:tab w:val="left" w:pos="709"/>
        </w:tabs>
        <w:ind w:left="709" w:hanging="709"/>
        <w:rPr>
          <w:rFonts w:cs="Calibri"/>
        </w:rPr>
      </w:pPr>
      <w:r>
        <w:rPr>
          <w:rFonts w:cs="Calibri"/>
        </w:rPr>
        <w:t xml:space="preserve">Where a child has not returned to the academy for ten days after an </w:t>
      </w:r>
      <w:proofErr w:type="spellStart"/>
      <w:r w:rsidR="005525BC">
        <w:rPr>
          <w:rFonts w:cs="Calibri"/>
        </w:rPr>
        <w:t>authorised</w:t>
      </w:r>
      <w:proofErr w:type="spellEnd"/>
      <w:r w:rsidR="005525BC">
        <w:rPr>
          <w:rFonts w:cs="Calibri"/>
        </w:rPr>
        <w:t xml:space="preserve"> absence or is absent without </w:t>
      </w:r>
      <w:proofErr w:type="spellStart"/>
      <w:r w:rsidR="005525BC">
        <w:rPr>
          <w:rFonts w:cs="Calibri"/>
        </w:rPr>
        <w:t>authorisation</w:t>
      </w:r>
      <w:proofErr w:type="spellEnd"/>
      <w:r w:rsidR="005525BC">
        <w:rPr>
          <w:rFonts w:cs="Calibri"/>
        </w:rPr>
        <w:t xml:space="preserve"> for twenty consecutive academy days, they are considered to be ‘</w:t>
      </w:r>
      <w:r w:rsidR="0043498E">
        <w:rPr>
          <w:rFonts w:cs="Calibri"/>
        </w:rPr>
        <w:t>Children Missing Education</w:t>
      </w:r>
      <w:r w:rsidR="002D5018">
        <w:rPr>
          <w:rFonts w:cs="Calibri"/>
        </w:rPr>
        <w:t xml:space="preserve"> (</w:t>
      </w:r>
      <w:r w:rsidR="0043498E">
        <w:rPr>
          <w:rFonts w:cs="Calibri"/>
        </w:rPr>
        <w:t>CME</w:t>
      </w:r>
      <w:r w:rsidR="002D5018">
        <w:rPr>
          <w:rFonts w:cs="Calibri"/>
        </w:rPr>
        <w:t>)</w:t>
      </w:r>
      <w:r w:rsidR="0043498E">
        <w:rPr>
          <w:rFonts w:cs="Calibri"/>
        </w:rPr>
        <w:t>’</w:t>
      </w:r>
      <w:r w:rsidR="00B8137D">
        <w:rPr>
          <w:rFonts w:cs="Calibri"/>
        </w:rPr>
        <w:t xml:space="preserve"> (see </w:t>
      </w:r>
      <w:hyperlink r:id="rId21" w:history="1">
        <w:r w:rsidR="00B8137D" w:rsidRPr="00B8137D">
          <w:rPr>
            <w:rStyle w:val="Hyperlink"/>
            <w:rFonts w:cs="Calibri"/>
          </w:rPr>
          <w:t>Children Missing Education</w:t>
        </w:r>
      </w:hyperlink>
      <w:r w:rsidR="00B8137D">
        <w:rPr>
          <w:rFonts w:cs="Calibri"/>
        </w:rPr>
        <w:t>)</w:t>
      </w:r>
      <w:r w:rsidR="00C45781">
        <w:rPr>
          <w:rFonts w:cs="Calibri"/>
        </w:rPr>
        <w:t>. The child</w:t>
      </w:r>
      <w:r w:rsidR="0043498E">
        <w:rPr>
          <w:rFonts w:cs="Calibri"/>
        </w:rPr>
        <w:t xml:space="preserve"> may be removed from the academy admission register </w:t>
      </w:r>
      <w:r w:rsidR="0043498E">
        <w:rPr>
          <w:rFonts w:cs="Calibri"/>
        </w:rPr>
        <w:lastRenderedPageBreak/>
        <w:t xml:space="preserve">when the academy and </w:t>
      </w:r>
      <w:r w:rsidR="00C45781">
        <w:rPr>
          <w:rFonts w:cs="Calibri"/>
        </w:rPr>
        <w:t>local authority</w:t>
      </w:r>
      <w:r w:rsidR="00B8137D">
        <w:rPr>
          <w:rFonts w:cs="Calibri"/>
        </w:rPr>
        <w:t xml:space="preserve"> have failed, after jointly</w:t>
      </w:r>
      <w:r w:rsidR="00F81B3E">
        <w:rPr>
          <w:rFonts w:cs="Calibri"/>
        </w:rPr>
        <w:t xml:space="preserve"> making reasonable enquiries, to establish the whereabouts of the child.</w:t>
      </w:r>
      <w:r w:rsidR="002D5018">
        <w:rPr>
          <w:rFonts w:cs="Calibri"/>
        </w:rPr>
        <w:t xml:space="preserve"> </w:t>
      </w:r>
    </w:p>
    <w:p w14:paraId="564FD682" w14:textId="7339B77D" w:rsidR="00246A28" w:rsidRDefault="00E9317B" w:rsidP="008B4A85">
      <w:pPr>
        <w:pStyle w:val="OATheader"/>
        <w:numPr>
          <w:ilvl w:val="0"/>
          <w:numId w:val="7"/>
        </w:numPr>
        <w:ind w:left="709" w:hanging="709"/>
        <w:rPr>
          <w:rFonts w:eastAsia="MS Mincho"/>
          <w:sz w:val="36"/>
          <w:szCs w:val="36"/>
        </w:rPr>
      </w:pPr>
      <w:bookmarkStart w:id="15" w:name="_Toc169263954"/>
      <w:r>
        <w:rPr>
          <w:rFonts w:eastAsia="MS Mincho"/>
          <w:sz w:val="36"/>
          <w:szCs w:val="36"/>
        </w:rPr>
        <w:t>Safeguarding</w:t>
      </w:r>
      <w:bookmarkEnd w:id="15"/>
    </w:p>
    <w:p w14:paraId="5B8B352C" w14:textId="640CDBC3" w:rsidR="00FC7BCE" w:rsidRDefault="00554983" w:rsidP="00FC7BCE">
      <w:pPr>
        <w:pStyle w:val="OATbodystyle"/>
        <w:numPr>
          <w:ilvl w:val="1"/>
          <w:numId w:val="7"/>
        </w:numPr>
        <w:tabs>
          <w:tab w:val="clear" w:pos="284"/>
          <w:tab w:val="left" w:pos="709"/>
        </w:tabs>
        <w:ind w:left="709" w:hanging="709"/>
        <w:rPr>
          <w:rFonts w:cs="Calibri"/>
        </w:rPr>
      </w:pPr>
      <w:r>
        <w:rPr>
          <w:rFonts w:cs="Calibri"/>
        </w:rPr>
        <w:t>Lack of</w:t>
      </w:r>
      <w:r w:rsidR="00272F57">
        <w:rPr>
          <w:rFonts w:cs="Calibri"/>
        </w:rPr>
        <w:t xml:space="preserve"> consistent </w:t>
      </w:r>
      <w:r w:rsidR="00F069F8">
        <w:rPr>
          <w:rFonts w:cs="Calibri"/>
        </w:rPr>
        <w:t>or regular attendance,</w:t>
      </w:r>
      <w:r>
        <w:rPr>
          <w:rFonts w:cs="Calibri"/>
        </w:rPr>
        <w:t xml:space="preserve"> erratic attendance </w:t>
      </w:r>
      <w:r w:rsidR="005E6E9D">
        <w:rPr>
          <w:rFonts w:cs="Calibri"/>
        </w:rPr>
        <w:t>or persistent and severe absence or children missing education (CME) are safeguarding issues</w:t>
      </w:r>
      <w:r w:rsidR="007B6AE0">
        <w:rPr>
          <w:rFonts w:cs="Calibri"/>
        </w:rPr>
        <w:t xml:space="preserve"> and must act as a warning sign to a range of possible concerns including neglect, </w:t>
      </w:r>
      <w:r w:rsidR="009D3488">
        <w:rPr>
          <w:rFonts w:cs="Calibri"/>
        </w:rPr>
        <w:t>sexual</w:t>
      </w:r>
      <w:r w:rsidR="007B6AE0">
        <w:rPr>
          <w:rFonts w:cs="Calibri"/>
        </w:rPr>
        <w:t xml:space="preserve"> </w:t>
      </w:r>
      <w:proofErr w:type="gramStart"/>
      <w:r w:rsidR="007B6AE0">
        <w:rPr>
          <w:rFonts w:cs="Calibri"/>
        </w:rPr>
        <w:t>abuse</w:t>
      </w:r>
      <w:proofErr w:type="gramEnd"/>
      <w:r w:rsidR="007B6AE0">
        <w:rPr>
          <w:rFonts w:cs="Calibri"/>
        </w:rPr>
        <w:t xml:space="preserve"> or </w:t>
      </w:r>
      <w:r w:rsidR="009D3488">
        <w:rPr>
          <w:rFonts w:cs="Calibri"/>
        </w:rPr>
        <w:t>child criminal exploitation (CCE) and serious</w:t>
      </w:r>
      <w:r w:rsidR="008A41DB">
        <w:rPr>
          <w:rFonts w:cs="Calibri"/>
        </w:rPr>
        <w:t xml:space="preserve"> violence. They may also be an indication of child-</w:t>
      </w:r>
      <w:r w:rsidR="0025527C">
        <w:rPr>
          <w:rFonts w:cs="Calibri"/>
        </w:rPr>
        <w:t>o</w:t>
      </w:r>
      <w:r w:rsidR="008A41DB">
        <w:rPr>
          <w:rFonts w:cs="Calibri"/>
        </w:rPr>
        <w:t>n-child abuse</w:t>
      </w:r>
      <w:r w:rsidR="00812699">
        <w:rPr>
          <w:rFonts w:cs="Calibri"/>
        </w:rPr>
        <w:t xml:space="preserve"> including bullying and sexual harassment or significant mental ill health concerns. </w:t>
      </w:r>
      <w:r w:rsidR="00B304E8">
        <w:rPr>
          <w:rFonts w:cs="Calibri"/>
        </w:rPr>
        <w:t>They must not be seen as purely isolated attendance concerns.</w:t>
      </w:r>
    </w:p>
    <w:p w14:paraId="0151CB8D" w14:textId="07B02D9B" w:rsidR="00B304E8" w:rsidRDefault="00B304E8" w:rsidP="00FC7BCE">
      <w:pPr>
        <w:pStyle w:val="OATbodystyle"/>
        <w:numPr>
          <w:ilvl w:val="1"/>
          <w:numId w:val="7"/>
        </w:numPr>
        <w:tabs>
          <w:tab w:val="clear" w:pos="284"/>
          <w:tab w:val="left" w:pos="709"/>
        </w:tabs>
        <w:ind w:left="709" w:hanging="709"/>
        <w:rPr>
          <w:rFonts w:cs="Calibri"/>
        </w:rPr>
      </w:pPr>
      <w:r>
        <w:rPr>
          <w:rFonts w:cs="Calibri"/>
        </w:rPr>
        <w:t>Where children have or have had a social worker</w:t>
      </w:r>
      <w:r w:rsidR="00A63719">
        <w:rPr>
          <w:rFonts w:cs="Calibri"/>
        </w:rPr>
        <w:t xml:space="preserve"> or </w:t>
      </w:r>
      <w:r w:rsidR="00144887">
        <w:rPr>
          <w:rFonts w:cs="Calibri"/>
        </w:rPr>
        <w:t>need</w:t>
      </w:r>
      <w:r w:rsidR="00A63719">
        <w:rPr>
          <w:rFonts w:cs="Calibri"/>
        </w:rPr>
        <w:t xml:space="preserve"> safeguarding, this will inform decisions about safeguarding support.</w:t>
      </w:r>
    </w:p>
    <w:p w14:paraId="692ED767" w14:textId="2F9FE3E4" w:rsidR="00A63719" w:rsidRPr="00FC7BCE" w:rsidRDefault="00A63719" w:rsidP="00FC7BCE">
      <w:pPr>
        <w:pStyle w:val="OATbodystyle"/>
        <w:numPr>
          <w:ilvl w:val="1"/>
          <w:numId w:val="7"/>
        </w:numPr>
        <w:tabs>
          <w:tab w:val="clear" w:pos="284"/>
          <w:tab w:val="left" w:pos="709"/>
        </w:tabs>
        <w:ind w:left="709" w:hanging="709"/>
        <w:rPr>
          <w:rFonts w:cs="Calibri"/>
        </w:rPr>
      </w:pPr>
      <w:r>
        <w:rPr>
          <w:rFonts w:cs="Calibri"/>
        </w:rPr>
        <w:t xml:space="preserve">The academy is responsible </w:t>
      </w:r>
      <w:r w:rsidR="00FF6718">
        <w:rPr>
          <w:rFonts w:cs="Calibri"/>
        </w:rPr>
        <w:t>for the safeguarding of children placed in alternative provision and for monitoring their attendance at alternative provision.</w:t>
      </w:r>
      <w:r w:rsidR="001038D9">
        <w:rPr>
          <w:rFonts w:cs="Calibri"/>
        </w:rPr>
        <w:t xml:space="preserve"> This will follow the same process as </w:t>
      </w:r>
      <w:r w:rsidR="00F01A0D">
        <w:rPr>
          <w:rFonts w:cs="Calibri"/>
        </w:rPr>
        <w:t xml:space="preserve">for </w:t>
      </w:r>
      <w:r w:rsidR="001038D9">
        <w:rPr>
          <w:rFonts w:cs="Calibri"/>
        </w:rPr>
        <w:t xml:space="preserve">children attending </w:t>
      </w:r>
      <w:r w:rsidR="007E41A0">
        <w:rPr>
          <w:rFonts w:cs="Calibri"/>
        </w:rPr>
        <w:t>the</w:t>
      </w:r>
      <w:r w:rsidR="004A1760">
        <w:rPr>
          <w:rFonts w:cs="Calibri"/>
        </w:rPr>
        <w:t xml:space="preserve"> mainstream setting.</w:t>
      </w:r>
    </w:p>
    <w:p w14:paraId="3D9D7602" w14:textId="5A456798" w:rsidR="00E9317B" w:rsidRPr="00B946B5" w:rsidRDefault="00E9317B" w:rsidP="008B4A85">
      <w:pPr>
        <w:pStyle w:val="OATheader"/>
        <w:numPr>
          <w:ilvl w:val="0"/>
          <w:numId w:val="7"/>
        </w:numPr>
        <w:ind w:left="709" w:hanging="709"/>
        <w:rPr>
          <w:rFonts w:eastAsia="MS Mincho"/>
          <w:sz w:val="36"/>
          <w:szCs w:val="36"/>
        </w:rPr>
      </w:pPr>
      <w:bookmarkStart w:id="16" w:name="_Toc169263955"/>
      <w:r>
        <w:rPr>
          <w:rFonts w:eastAsia="MS Mincho"/>
          <w:sz w:val="36"/>
          <w:szCs w:val="36"/>
        </w:rPr>
        <w:t>Promoting and rewarding good attendance</w:t>
      </w:r>
      <w:bookmarkEnd w:id="16"/>
    </w:p>
    <w:p w14:paraId="1B54CA0F" w14:textId="332C239D" w:rsidR="00484CBD" w:rsidRDefault="00783EC5" w:rsidP="009B5BAA">
      <w:pPr>
        <w:pStyle w:val="OATbodystyle"/>
        <w:numPr>
          <w:ilvl w:val="1"/>
          <w:numId w:val="7"/>
        </w:numPr>
        <w:tabs>
          <w:tab w:val="clear" w:pos="284"/>
          <w:tab w:val="left" w:pos="709"/>
        </w:tabs>
        <w:ind w:left="709" w:hanging="709"/>
        <w:rPr>
          <w:rFonts w:cs="Calibri"/>
        </w:rPr>
      </w:pPr>
      <w:r>
        <w:rPr>
          <w:rFonts w:cs="Calibri"/>
        </w:rPr>
        <w:t>The academy</w:t>
      </w:r>
      <w:r w:rsidR="00186F6A">
        <w:rPr>
          <w:rFonts w:cs="Calibri"/>
        </w:rPr>
        <w:t xml:space="preserve"> has high standards of attendance and </w:t>
      </w:r>
      <w:r w:rsidR="00A814D0">
        <w:rPr>
          <w:rFonts w:cs="Calibri"/>
        </w:rPr>
        <w:t xml:space="preserve">will work </w:t>
      </w:r>
      <w:r w:rsidR="00EA370A">
        <w:rPr>
          <w:rFonts w:cs="Calibri"/>
        </w:rPr>
        <w:t>together with children and families to build a culture where children want to be in</w:t>
      </w:r>
      <w:r w:rsidR="00B13FB7">
        <w:rPr>
          <w:rFonts w:cs="Calibri"/>
        </w:rPr>
        <w:t xml:space="preserve"> school, ready to learn. Improving attendance will always be a high prio</w:t>
      </w:r>
      <w:r w:rsidR="001E3064">
        <w:rPr>
          <w:rFonts w:cs="Calibri"/>
        </w:rPr>
        <w:t>rity of the academy.</w:t>
      </w:r>
    </w:p>
    <w:p w14:paraId="043A2FFA" w14:textId="324BA70F" w:rsidR="004B2666" w:rsidRDefault="00811D8E" w:rsidP="009B5BAA">
      <w:pPr>
        <w:pStyle w:val="OATbodystyle"/>
        <w:numPr>
          <w:ilvl w:val="1"/>
          <w:numId w:val="7"/>
        </w:numPr>
        <w:tabs>
          <w:tab w:val="clear" w:pos="284"/>
          <w:tab w:val="left" w:pos="709"/>
        </w:tabs>
        <w:ind w:left="709" w:hanging="709"/>
        <w:rPr>
          <w:rFonts w:cs="Calibri"/>
        </w:rPr>
      </w:pPr>
      <w:r>
        <w:rPr>
          <w:rFonts w:cs="Calibri"/>
        </w:rPr>
        <w:t xml:space="preserve">The academy promotes </w:t>
      </w:r>
      <w:r w:rsidR="00141779">
        <w:rPr>
          <w:rFonts w:cs="Calibri"/>
        </w:rPr>
        <w:t xml:space="preserve">good </w:t>
      </w:r>
      <w:r>
        <w:rPr>
          <w:rFonts w:cs="Calibri"/>
        </w:rPr>
        <w:t>attendance</w:t>
      </w:r>
      <w:r w:rsidR="00BF6E1F">
        <w:rPr>
          <w:rFonts w:cs="Calibri"/>
        </w:rPr>
        <w:t xml:space="preserve"> to children</w:t>
      </w:r>
      <w:r>
        <w:rPr>
          <w:rFonts w:cs="Calibri"/>
        </w:rPr>
        <w:t xml:space="preserve"> through</w:t>
      </w:r>
      <w:r w:rsidR="00141779">
        <w:rPr>
          <w:rFonts w:cs="Calibri"/>
        </w:rPr>
        <w:t>:</w:t>
      </w:r>
    </w:p>
    <w:p w14:paraId="4F3E82DF" w14:textId="38E3B63A" w:rsidR="00141779" w:rsidRPr="009052D5" w:rsidRDefault="009052D5" w:rsidP="00111C3A">
      <w:pPr>
        <w:pStyle w:val="OATbodystyle"/>
        <w:numPr>
          <w:ilvl w:val="0"/>
          <w:numId w:val="24"/>
        </w:numPr>
        <w:tabs>
          <w:tab w:val="clear" w:pos="284"/>
          <w:tab w:val="left" w:pos="709"/>
        </w:tabs>
        <w:ind w:left="709" w:hanging="709"/>
        <w:rPr>
          <w:rFonts w:cs="Calibri"/>
        </w:rPr>
      </w:pPr>
      <w:r w:rsidRPr="009052D5">
        <w:rPr>
          <w:rFonts w:cs="Calibri"/>
        </w:rPr>
        <w:t>Form tutor activities, rewards assemblies, postcards</w:t>
      </w:r>
    </w:p>
    <w:p w14:paraId="56A1AFD5" w14:textId="2F571A0E" w:rsidR="00732EAD" w:rsidRPr="009052D5" w:rsidRDefault="00732EAD" w:rsidP="009B5BAA">
      <w:pPr>
        <w:pStyle w:val="OATbodystyle"/>
        <w:numPr>
          <w:ilvl w:val="1"/>
          <w:numId w:val="7"/>
        </w:numPr>
        <w:tabs>
          <w:tab w:val="clear" w:pos="284"/>
          <w:tab w:val="left" w:pos="709"/>
        </w:tabs>
        <w:ind w:left="709" w:hanging="709"/>
        <w:rPr>
          <w:rFonts w:cs="Calibri"/>
        </w:rPr>
      </w:pPr>
      <w:r w:rsidRPr="009052D5">
        <w:rPr>
          <w:rFonts w:cs="Calibri"/>
        </w:rPr>
        <w:t>The academy promotes good attendance to parents by:</w:t>
      </w:r>
    </w:p>
    <w:p w14:paraId="067051AA" w14:textId="1FE60F98" w:rsidR="00732EAD" w:rsidRPr="009052D5" w:rsidRDefault="009052D5" w:rsidP="00111C3A">
      <w:pPr>
        <w:pStyle w:val="OATbodystyle"/>
        <w:numPr>
          <w:ilvl w:val="0"/>
          <w:numId w:val="24"/>
        </w:numPr>
        <w:tabs>
          <w:tab w:val="clear" w:pos="284"/>
          <w:tab w:val="left" w:pos="709"/>
        </w:tabs>
        <w:ind w:left="709" w:hanging="709"/>
        <w:rPr>
          <w:rFonts w:cs="Calibri"/>
        </w:rPr>
      </w:pPr>
      <w:r w:rsidRPr="009052D5">
        <w:rPr>
          <w:rFonts w:cs="Calibri"/>
        </w:rPr>
        <w:t>Newsletters, parent drop ins, online parent forums, postcards home</w:t>
      </w:r>
    </w:p>
    <w:p w14:paraId="26A995A6" w14:textId="79DD26C2" w:rsidR="00173FB9" w:rsidRDefault="009B5BAA" w:rsidP="009B5BAA">
      <w:pPr>
        <w:pStyle w:val="OATbodystyle"/>
        <w:numPr>
          <w:ilvl w:val="1"/>
          <w:numId w:val="7"/>
        </w:numPr>
        <w:tabs>
          <w:tab w:val="clear" w:pos="284"/>
          <w:tab w:val="left" w:pos="709"/>
        </w:tabs>
        <w:ind w:left="709" w:hanging="709"/>
        <w:rPr>
          <w:rFonts w:cs="Calibri"/>
        </w:rPr>
      </w:pPr>
      <w:r>
        <w:rPr>
          <w:rFonts w:cs="Calibri"/>
        </w:rPr>
        <w:t xml:space="preserve">The academy </w:t>
      </w:r>
      <w:r w:rsidR="00A63235">
        <w:rPr>
          <w:rFonts w:cs="Calibri"/>
        </w:rPr>
        <w:t>expects all children to have good attendance</w:t>
      </w:r>
      <w:r w:rsidR="000F56B3">
        <w:rPr>
          <w:rFonts w:cs="Calibri"/>
        </w:rPr>
        <w:t xml:space="preserve"> of 96%</w:t>
      </w:r>
      <w:r w:rsidR="00100D15">
        <w:rPr>
          <w:rFonts w:cs="Calibri"/>
        </w:rPr>
        <w:t xml:space="preserve"> or better</w:t>
      </w:r>
      <w:r w:rsidR="000F56B3">
        <w:rPr>
          <w:rFonts w:cs="Calibri"/>
        </w:rPr>
        <w:t xml:space="preserve"> (equivalent to missing 7 academy days per year). </w:t>
      </w:r>
      <w:r w:rsidR="00794B05">
        <w:rPr>
          <w:rFonts w:cs="Calibri"/>
        </w:rPr>
        <w:t xml:space="preserve">It is </w:t>
      </w:r>
      <w:proofErr w:type="spellStart"/>
      <w:r w:rsidR="005B009E">
        <w:rPr>
          <w:rFonts w:cs="Calibri"/>
        </w:rPr>
        <w:t>recognised</w:t>
      </w:r>
      <w:proofErr w:type="spellEnd"/>
      <w:r w:rsidR="005B009E">
        <w:rPr>
          <w:rFonts w:cs="Calibri"/>
        </w:rPr>
        <w:t xml:space="preserve"> that some children may struggle to achiev</w:t>
      </w:r>
      <w:r w:rsidR="00EF0A0C">
        <w:rPr>
          <w:rFonts w:cs="Calibri"/>
        </w:rPr>
        <w:t>e</w:t>
      </w:r>
      <w:r w:rsidR="005B009E">
        <w:rPr>
          <w:rFonts w:cs="Calibri"/>
        </w:rPr>
        <w:t xml:space="preserve"> this due to </w:t>
      </w:r>
      <w:proofErr w:type="spellStart"/>
      <w:r w:rsidR="005B009E">
        <w:rPr>
          <w:rFonts w:cs="Calibri"/>
        </w:rPr>
        <w:t>authorised</w:t>
      </w:r>
      <w:proofErr w:type="spellEnd"/>
      <w:r w:rsidR="00EF0A0C">
        <w:rPr>
          <w:rFonts w:cs="Calibri"/>
        </w:rPr>
        <w:t xml:space="preserve"> absences </w:t>
      </w:r>
      <w:proofErr w:type="gramStart"/>
      <w:r w:rsidR="00EF0A0C">
        <w:rPr>
          <w:rFonts w:cs="Calibri"/>
        </w:rPr>
        <w:t>e.g.</w:t>
      </w:r>
      <w:proofErr w:type="gramEnd"/>
      <w:r w:rsidR="00EF0A0C">
        <w:rPr>
          <w:rFonts w:cs="Calibri"/>
        </w:rPr>
        <w:t xml:space="preserve"> for medical needs.</w:t>
      </w:r>
      <w:r w:rsidR="005B009E">
        <w:rPr>
          <w:rFonts w:cs="Calibri"/>
        </w:rPr>
        <w:t xml:space="preserve"> </w:t>
      </w:r>
      <w:r w:rsidR="00EF0A0C">
        <w:rPr>
          <w:rFonts w:cs="Calibri"/>
        </w:rPr>
        <w:t xml:space="preserve">Such absences will be </w:t>
      </w:r>
      <w:proofErr w:type="gramStart"/>
      <w:r w:rsidR="00EF0A0C">
        <w:rPr>
          <w:rFonts w:cs="Calibri"/>
        </w:rPr>
        <w:t>taken into account</w:t>
      </w:r>
      <w:proofErr w:type="gramEnd"/>
      <w:r w:rsidR="00EF0A0C">
        <w:rPr>
          <w:rFonts w:cs="Calibri"/>
        </w:rPr>
        <w:t xml:space="preserve"> when celebrating attendance.</w:t>
      </w:r>
      <w:r w:rsidR="005B009E">
        <w:rPr>
          <w:rFonts w:cs="Calibri"/>
        </w:rPr>
        <w:t xml:space="preserve"> </w:t>
      </w:r>
    </w:p>
    <w:p w14:paraId="366ED3D2" w14:textId="77777777" w:rsidR="00744E8E" w:rsidRDefault="004D5CF5" w:rsidP="009B5BAA">
      <w:pPr>
        <w:pStyle w:val="OATbodystyle"/>
        <w:numPr>
          <w:ilvl w:val="1"/>
          <w:numId w:val="7"/>
        </w:numPr>
        <w:tabs>
          <w:tab w:val="clear" w:pos="284"/>
          <w:tab w:val="left" w:pos="709"/>
        </w:tabs>
        <w:ind w:left="709" w:hanging="709"/>
        <w:rPr>
          <w:rFonts w:cs="Calibri"/>
        </w:rPr>
      </w:pPr>
      <w:r>
        <w:rPr>
          <w:rFonts w:cs="Calibri"/>
        </w:rPr>
        <w:t>Good or above attendan</w:t>
      </w:r>
      <w:r w:rsidR="00794B05">
        <w:rPr>
          <w:rFonts w:cs="Calibri"/>
        </w:rPr>
        <w:t>ce will be celebrated by:</w:t>
      </w:r>
      <w:r w:rsidR="00BF0EE5">
        <w:rPr>
          <w:rFonts w:cs="Calibri"/>
        </w:rPr>
        <w:t xml:space="preserve"> </w:t>
      </w:r>
    </w:p>
    <w:p w14:paraId="5173418A" w14:textId="06F3EC19" w:rsidR="009B5BAA" w:rsidRDefault="009052D5" w:rsidP="00111C3A">
      <w:pPr>
        <w:pStyle w:val="OATbodystyle"/>
        <w:numPr>
          <w:ilvl w:val="0"/>
          <w:numId w:val="24"/>
        </w:numPr>
        <w:tabs>
          <w:tab w:val="clear" w:pos="284"/>
          <w:tab w:val="left" w:pos="709"/>
        </w:tabs>
        <w:ind w:left="709" w:hanging="709"/>
        <w:rPr>
          <w:rFonts w:cs="Calibri"/>
        </w:rPr>
      </w:pPr>
      <w:r>
        <w:rPr>
          <w:rFonts w:cs="Calibri"/>
        </w:rPr>
        <w:t>Rewards (targeted 100% attendance awards around Christmas and other holidays)</w:t>
      </w:r>
    </w:p>
    <w:p w14:paraId="56B53E11" w14:textId="034BF790" w:rsidR="009052D5" w:rsidRDefault="009052D5" w:rsidP="00111C3A">
      <w:pPr>
        <w:pStyle w:val="OATbodystyle"/>
        <w:numPr>
          <w:ilvl w:val="0"/>
          <w:numId w:val="24"/>
        </w:numPr>
        <w:tabs>
          <w:tab w:val="clear" w:pos="284"/>
          <w:tab w:val="left" w:pos="709"/>
        </w:tabs>
        <w:ind w:left="709" w:hanging="709"/>
        <w:rPr>
          <w:rFonts w:cs="Calibri"/>
        </w:rPr>
      </w:pPr>
      <w:r>
        <w:rPr>
          <w:rFonts w:cs="Calibri"/>
        </w:rPr>
        <w:t>Certificates of achievement</w:t>
      </w:r>
    </w:p>
    <w:p w14:paraId="31739569" w14:textId="1A606F7F" w:rsidR="009052D5" w:rsidRDefault="009052D5" w:rsidP="00111C3A">
      <w:pPr>
        <w:pStyle w:val="OATbodystyle"/>
        <w:numPr>
          <w:ilvl w:val="0"/>
          <w:numId w:val="24"/>
        </w:numPr>
        <w:tabs>
          <w:tab w:val="clear" w:pos="284"/>
          <w:tab w:val="left" w:pos="709"/>
        </w:tabs>
        <w:ind w:left="709" w:hanging="709"/>
        <w:rPr>
          <w:rFonts w:cs="Calibri"/>
        </w:rPr>
      </w:pPr>
      <w:r>
        <w:rPr>
          <w:rFonts w:cs="Calibri"/>
        </w:rPr>
        <w:t xml:space="preserve">Positive </w:t>
      </w:r>
      <w:proofErr w:type="spellStart"/>
      <w:r>
        <w:rPr>
          <w:rFonts w:cs="Calibri"/>
        </w:rPr>
        <w:t>Behaviour</w:t>
      </w:r>
      <w:proofErr w:type="spellEnd"/>
      <w:r>
        <w:rPr>
          <w:rFonts w:cs="Calibri"/>
        </w:rPr>
        <w:t xml:space="preserve"> Points</w:t>
      </w:r>
    </w:p>
    <w:p w14:paraId="0CEB04CE" w14:textId="77777777" w:rsidR="00744E8E" w:rsidRDefault="00173FB9" w:rsidP="009B5BAA">
      <w:pPr>
        <w:pStyle w:val="OATbodystyle"/>
        <w:numPr>
          <w:ilvl w:val="1"/>
          <w:numId w:val="7"/>
        </w:numPr>
        <w:tabs>
          <w:tab w:val="clear" w:pos="284"/>
          <w:tab w:val="left" w:pos="709"/>
        </w:tabs>
        <w:ind w:left="709" w:hanging="709"/>
        <w:rPr>
          <w:rFonts w:cs="Calibri"/>
        </w:rPr>
      </w:pPr>
      <w:r>
        <w:rPr>
          <w:rFonts w:cs="Calibri"/>
        </w:rPr>
        <w:lastRenderedPageBreak/>
        <w:t xml:space="preserve">The academy </w:t>
      </w:r>
      <w:r w:rsidR="00BF0EE5">
        <w:rPr>
          <w:rFonts w:cs="Calibri"/>
        </w:rPr>
        <w:t>believes</w:t>
      </w:r>
      <w:r>
        <w:rPr>
          <w:rFonts w:cs="Calibri"/>
        </w:rPr>
        <w:t xml:space="preserve"> that improvements in attendance should also </w:t>
      </w:r>
      <w:r w:rsidR="00BF0EE5">
        <w:rPr>
          <w:rFonts w:cs="Calibri"/>
        </w:rPr>
        <w:t xml:space="preserve">be </w:t>
      </w:r>
      <w:proofErr w:type="spellStart"/>
      <w:r w:rsidR="00BF0EE5">
        <w:rPr>
          <w:rFonts w:cs="Calibri"/>
        </w:rPr>
        <w:t>recogni</w:t>
      </w:r>
      <w:r w:rsidR="00F10D87">
        <w:rPr>
          <w:rFonts w:cs="Calibri"/>
        </w:rPr>
        <w:t>s</w:t>
      </w:r>
      <w:r w:rsidR="00BF0EE5">
        <w:rPr>
          <w:rFonts w:cs="Calibri"/>
        </w:rPr>
        <w:t>ed</w:t>
      </w:r>
      <w:proofErr w:type="spellEnd"/>
      <w:r w:rsidR="00BF0EE5">
        <w:rPr>
          <w:rFonts w:cs="Calibri"/>
        </w:rPr>
        <w:t xml:space="preserve">. </w:t>
      </w:r>
      <w:r w:rsidR="00F10D87">
        <w:rPr>
          <w:rFonts w:cs="Calibri"/>
        </w:rPr>
        <w:t>Improving attendance will be celebrated by:</w:t>
      </w:r>
      <w:r w:rsidR="00464B5A">
        <w:rPr>
          <w:rFonts w:cs="Calibri"/>
        </w:rPr>
        <w:t xml:space="preserve"> </w:t>
      </w:r>
    </w:p>
    <w:p w14:paraId="404187AF" w14:textId="28532016" w:rsidR="00794B05" w:rsidRDefault="009052D5" w:rsidP="00111C3A">
      <w:pPr>
        <w:pStyle w:val="OATbodystyle"/>
        <w:numPr>
          <w:ilvl w:val="0"/>
          <w:numId w:val="24"/>
        </w:numPr>
        <w:tabs>
          <w:tab w:val="clear" w:pos="284"/>
          <w:tab w:val="left" w:pos="709"/>
        </w:tabs>
        <w:ind w:left="709" w:hanging="709"/>
        <w:rPr>
          <w:rFonts w:cs="Calibri"/>
        </w:rPr>
      </w:pPr>
      <w:r>
        <w:rPr>
          <w:rFonts w:cs="Calibri"/>
        </w:rPr>
        <w:t>Recognition in rewards assemblies, postcards home, contact with parents</w:t>
      </w:r>
    </w:p>
    <w:p w14:paraId="66BBC7E1" w14:textId="3D4FF567" w:rsidR="00C843FE" w:rsidRDefault="008E4031" w:rsidP="008B4A85">
      <w:pPr>
        <w:pStyle w:val="OATheader"/>
        <w:numPr>
          <w:ilvl w:val="0"/>
          <w:numId w:val="7"/>
        </w:numPr>
        <w:ind w:left="709" w:hanging="709"/>
        <w:rPr>
          <w:rFonts w:eastAsia="MS Mincho"/>
          <w:sz w:val="36"/>
          <w:szCs w:val="36"/>
        </w:rPr>
      </w:pPr>
      <w:bookmarkStart w:id="17" w:name="_Toc169263956"/>
      <w:r>
        <w:rPr>
          <w:rFonts w:eastAsia="MS Mincho"/>
          <w:sz w:val="36"/>
          <w:szCs w:val="36"/>
        </w:rPr>
        <w:t>Attendance monitoring</w:t>
      </w:r>
      <w:bookmarkEnd w:id="17"/>
    </w:p>
    <w:p w14:paraId="4F456AAA" w14:textId="466A2CF4" w:rsidR="008E4031" w:rsidRDefault="008E4031" w:rsidP="008E4031">
      <w:pPr>
        <w:pStyle w:val="OATbodystyle"/>
        <w:numPr>
          <w:ilvl w:val="1"/>
          <w:numId w:val="7"/>
        </w:numPr>
        <w:tabs>
          <w:tab w:val="clear" w:pos="284"/>
          <w:tab w:val="left" w:pos="709"/>
        </w:tabs>
        <w:ind w:left="709" w:hanging="709"/>
        <w:rPr>
          <w:rFonts w:cs="Calibri"/>
        </w:rPr>
      </w:pPr>
      <w:r>
        <w:rPr>
          <w:rFonts w:cs="Calibri"/>
        </w:rPr>
        <w:t xml:space="preserve">The academy </w:t>
      </w:r>
      <w:r w:rsidR="00484CBD">
        <w:rPr>
          <w:rFonts w:cs="Calibri"/>
        </w:rPr>
        <w:t>will use attendance data to identify any patterns</w:t>
      </w:r>
      <w:r w:rsidR="001E3064">
        <w:rPr>
          <w:rFonts w:cs="Calibri"/>
        </w:rPr>
        <w:t xml:space="preserve"> of poor attendance so that barriers can be identified at the earliest opportunity </w:t>
      </w:r>
      <w:r w:rsidR="000D421D">
        <w:rPr>
          <w:rFonts w:cs="Calibri"/>
        </w:rPr>
        <w:t>and support put in place to prevent any issues worsening.</w:t>
      </w:r>
    </w:p>
    <w:p w14:paraId="643C33E0" w14:textId="0E4BDD8B" w:rsidR="005B7D6F" w:rsidRPr="00591A78" w:rsidRDefault="005B7D6F" w:rsidP="008E4031">
      <w:pPr>
        <w:pStyle w:val="OATbodystyle"/>
        <w:numPr>
          <w:ilvl w:val="1"/>
          <w:numId w:val="7"/>
        </w:numPr>
        <w:tabs>
          <w:tab w:val="clear" w:pos="284"/>
          <w:tab w:val="left" w:pos="709"/>
        </w:tabs>
        <w:ind w:left="709" w:hanging="709"/>
        <w:rPr>
          <w:rFonts w:cs="Calibri"/>
        </w:rPr>
      </w:pPr>
      <w:r>
        <w:rPr>
          <w:rFonts w:cs="Calibri"/>
        </w:rPr>
        <w:t>Weekly attendance</w:t>
      </w:r>
      <w:r w:rsidR="00B37852">
        <w:rPr>
          <w:rFonts w:cs="Calibri"/>
        </w:rPr>
        <w:t xml:space="preserve"> will be monitored and </w:t>
      </w:r>
      <w:proofErr w:type="spellStart"/>
      <w:r w:rsidR="00B37852">
        <w:rPr>
          <w:rFonts w:cs="Calibri"/>
        </w:rPr>
        <w:t>analysed</w:t>
      </w:r>
      <w:proofErr w:type="spellEnd"/>
      <w:r w:rsidR="00B37852">
        <w:rPr>
          <w:rFonts w:cs="Calibri"/>
        </w:rPr>
        <w:t xml:space="preserve"> to see if there are any patterns or trends in the data</w:t>
      </w:r>
      <w:r w:rsidR="00FA6065">
        <w:rPr>
          <w:rFonts w:cs="Calibri"/>
        </w:rPr>
        <w:t xml:space="preserve"> that need further investigation and targeted support</w:t>
      </w:r>
      <w:r w:rsidR="00A01548">
        <w:rPr>
          <w:rFonts w:cs="Calibri"/>
        </w:rPr>
        <w:t xml:space="preserve"> will be provided</w:t>
      </w:r>
      <w:r w:rsidR="00FA6065">
        <w:rPr>
          <w:rFonts w:cs="Calibri"/>
        </w:rPr>
        <w:t xml:space="preserve">. </w:t>
      </w:r>
      <w:r w:rsidR="003A3E3A">
        <w:rPr>
          <w:rFonts w:cs="Calibri"/>
        </w:rPr>
        <w:t xml:space="preserve">The analysis will be shared with relevant staff </w:t>
      </w:r>
      <w:proofErr w:type="gramStart"/>
      <w:r w:rsidR="003A3E3A">
        <w:rPr>
          <w:rFonts w:cs="Calibri"/>
        </w:rPr>
        <w:t>e.g.</w:t>
      </w:r>
      <w:proofErr w:type="gramEnd"/>
      <w:r w:rsidR="003A3E3A">
        <w:rPr>
          <w:rFonts w:cs="Calibri"/>
        </w:rPr>
        <w:t xml:space="preserve"> class teachers, form tutors, heads of year</w:t>
      </w:r>
      <w:r w:rsidR="00DD040E">
        <w:rPr>
          <w:rFonts w:cs="Calibri"/>
        </w:rPr>
        <w:t>, SENCO, designated safeguarding lead (DSL)</w:t>
      </w:r>
      <w:r w:rsidR="006F6CAC">
        <w:rPr>
          <w:rFonts w:cs="Calibri"/>
        </w:rPr>
        <w:t xml:space="preserve"> who will be expected to </w:t>
      </w:r>
      <w:r w:rsidR="00BA1C19">
        <w:rPr>
          <w:rFonts w:cs="Calibri"/>
        </w:rPr>
        <w:t xml:space="preserve">explore </w:t>
      </w:r>
      <w:r w:rsidR="00467D23">
        <w:rPr>
          <w:rFonts w:cs="Calibri"/>
        </w:rPr>
        <w:t xml:space="preserve">any </w:t>
      </w:r>
      <w:r w:rsidR="00467D23" w:rsidRPr="00591A78">
        <w:rPr>
          <w:rFonts w:cs="Calibri"/>
        </w:rPr>
        <w:t xml:space="preserve">issues with </w:t>
      </w:r>
      <w:r w:rsidR="009323DA" w:rsidRPr="00591A78">
        <w:rPr>
          <w:rFonts w:cs="Calibri"/>
        </w:rPr>
        <w:t xml:space="preserve">individual </w:t>
      </w:r>
      <w:r w:rsidR="00467D23" w:rsidRPr="00591A78">
        <w:rPr>
          <w:rFonts w:cs="Calibri"/>
        </w:rPr>
        <w:t>children and provide appropriate support.</w:t>
      </w:r>
    </w:p>
    <w:p w14:paraId="1AB3F2FF" w14:textId="10835D47" w:rsidR="008E4031" w:rsidRPr="00591A78" w:rsidRDefault="00705F73" w:rsidP="008627E9">
      <w:pPr>
        <w:pStyle w:val="OATbodystyle"/>
        <w:numPr>
          <w:ilvl w:val="1"/>
          <w:numId w:val="7"/>
        </w:numPr>
        <w:tabs>
          <w:tab w:val="clear" w:pos="284"/>
          <w:tab w:val="left" w:pos="709"/>
        </w:tabs>
        <w:ind w:left="709" w:hanging="709"/>
        <w:rPr>
          <w:rFonts w:cs="Calibri"/>
        </w:rPr>
      </w:pPr>
      <w:r w:rsidRPr="00591A78">
        <w:rPr>
          <w:rFonts w:cs="Calibri"/>
        </w:rPr>
        <w:t xml:space="preserve">The attendance of </w:t>
      </w:r>
      <w:r w:rsidR="009A3BD0" w:rsidRPr="00591A78">
        <w:rPr>
          <w:rFonts w:cs="Calibri"/>
        </w:rPr>
        <w:t>groups of children (</w:t>
      </w:r>
      <w:proofErr w:type="gramStart"/>
      <w:r w:rsidR="009A3BD0" w:rsidRPr="00591A78">
        <w:rPr>
          <w:rFonts w:cs="Calibri"/>
        </w:rPr>
        <w:t>e.g.</w:t>
      </w:r>
      <w:proofErr w:type="gramEnd"/>
      <w:r w:rsidR="009A3BD0" w:rsidRPr="00591A78">
        <w:rPr>
          <w:rFonts w:cs="Calibri"/>
        </w:rPr>
        <w:t xml:space="preserve"> year groups, </w:t>
      </w:r>
      <w:r w:rsidR="008502C4" w:rsidRPr="00591A78">
        <w:rPr>
          <w:rFonts w:cs="Calibri"/>
        </w:rPr>
        <w:t xml:space="preserve">boys and girls, children with Special Education Needs and/or </w:t>
      </w:r>
      <w:r w:rsidR="00A217FC" w:rsidRPr="00591A78">
        <w:rPr>
          <w:rFonts w:cs="Calibri"/>
        </w:rPr>
        <w:t>Disabilities</w:t>
      </w:r>
      <w:r w:rsidR="00597576" w:rsidRPr="00591A78">
        <w:rPr>
          <w:rFonts w:cs="Calibri"/>
        </w:rPr>
        <w:t xml:space="preserve"> (SEND))</w:t>
      </w:r>
      <w:r w:rsidR="009A3BD0" w:rsidRPr="00591A78">
        <w:rPr>
          <w:rFonts w:cs="Calibri"/>
        </w:rPr>
        <w:t xml:space="preserve">, </w:t>
      </w:r>
      <w:r w:rsidR="00597576" w:rsidRPr="00591A78">
        <w:rPr>
          <w:rFonts w:cs="Calibri"/>
        </w:rPr>
        <w:t xml:space="preserve">will be monitored and </w:t>
      </w:r>
      <w:proofErr w:type="spellStart"/>
      <w:r w:rsidR="00597576" w:rsidRPr="00591A78">
        <w:rPr>
          <w:rFonts w:cs="Calibri"/>
        </w:rPr>
        <w:t>analysed</w:t>
      </w:r>
      <w:proofErr w:type="spellEnd"/>
      <w:r w:rsidR="00CF021D" w:rsidRPr="00591A78">
        <w:rPr>
          <w:rFonts w:cs="Calibri"/>
        </w:rPr>
        <w:t xml:space="preserve"> by the academy</w:t>
      </w:r>
      <w:r w:rsidR="00A217FC" w:rsidRPr="00591A78">
        <w:rPr>
          <w:rFonts w:cs="Calibri"/>
        </w:rPr>
        <w:t xml:space="preserve"> </w:t>
      </w:r>
      <w:r w:rsidR="007753AF" w:rsidRPr="00591A78">
        <w:rPr>
          <w:rFonts w:cs="Calibri"/>
        </w:rPr>
        <w:t xml:space="preserve">at least half termly, termly and </w:t>
      </w:r>
      <w:r w:rsidR="002D0065" w:rsidRPr="00591A78">
        <w:rPr>
          <w:rFonts w:cs="Calibri"/>
        </w:rPr>
        <w:t>annually</w:t>
      </w:r>
      <w:r w:rsidR="007753AF" w:rsidRPr="00591A78">
        <w:rPr>
          <w:rFonts w:cs="Calibri"/>
        </w:rPr>
        <w:t xml:space="preserve"> across the academy.</w:t>
      </w:r>
      <w:r w:rsidR="009F11CC" w:rsidRPr="00591A78">
        <w:rPr>
          <w:rFonts w:cs="Calibri"/>
        </w:rPr>
        <w:t xml:space="preserve"> </w:t>
      </w:r>
      <w:r w:rsidR="009323DA" w:rsidRPr="00591A78">
        <w:rPr>
          <w:rFonts w:cs="Calibri"/>
        </w:rPr>
        <w:t xml:space="preserve">This data will be compared with local, </w:t>
      </w:r>
      <w:proofErr w:type="gramStart"/>
      <w:r w:rsidR="009323DA" w:rsidRPr="00591A78">
        <w:rPr>
          <w:rFonts w:cs="Calibri"/>
        </w:rPr>
        <w:t>regional</w:t>
      </w:r>
      <w:proofErr w:type="gramEnd"/>
      <w:r w:rsidR="009323DA" w:rsidRPr="00591A78">
        <w:rPr>
          <w:rFonts w:cs="Calibri"/>
        </w:rPr>
        <w:t xml:space="preserve"> and national levels to identify any areas</w:t>
      </w:r>
      <w:r w:rsidR="001670AB" w:rsidRPr="00591A78">
        <w:rPr>
          <w:rFonts w:cs="Calibri"/>
        </w:rPr>
        <w:t xml:space="preserve"> of focus for improvement</w:t>
      </w:r>
      <w:r w:rsidR="00CB35CE" w:rsidRPr="00591A78">
        <w:rPr>
          <w:rFonts w:cs="Calibri"/>
        </w:rPr>
        <w:t>, and a report shared with the governing body.</w:t>
      </w:r>
    </w:p>
    <w:p w14:paraId="27E6CA07" w14:textId="709A0BAD" w:rsidR="00312FE0" w:rsidRPr="00591A78" w:rsidRDefault="008627E9" w:rsidP="008B4A85">
      <w:pPr>
        <w:pStyle w:val="OATheader"/>
        <w:numPr>
          <w:ilvl w:val="0"/>
          <w:numId w:val="7"/>
        </w:numPr>
        <w:ind w:left="709" w:hanging="709"/>
        <w:rPr>
          <w:rFonts w:eastAsia="MS Mincho"/>
          <w:sz w:val="36"/>
          <w:szCs w:val="36"/>
        </w:rPr>
      </w:pPr>
      <w:bookmarkStart w:id="18" w:name="_Toc169263957"/>
      <w:r w:rsidRPr="00591A78">
        <w:rPr>
          <w:rFonts w:eastAsia="MS Mincho"/>
          <w:sz w:val="36"/>
          <w:szCs w:val="36"/>
        </w:rPr>
        <w:t>Reducing persistent and severe absence</w:t>
      </w:r>
      <w:bookmarkEnd w:id="18"/>
    </w:p>
    <w:p w14:paraId="23399D82" w14:textId="343CC879" w:rsidR="008627E9" w:rsidRPr="00591A78" w:rsidRDefault="00C13720" w:rsidP="008627E9">
      <w:pPr>
        <w:pStyle w:val="OATbodystyle"/>
        <w:numPr>
          <w:ilvl w:val="1"/>
          <w:numId w:val="7"/>
        </w:numPr>
        <w:tabs>
          <w:tab w:val="clear" w:pos="284"/>
          <w:tab w:val="left" w:pos="709"/>
        </w:tabs>
        <w:ind w:left="709" w:hanging="709"/>
        <w:rPr>
          <w:rFonts w:cs="Calibri"/>
        </w:rPr>
      </w:pPr>
      <w:r w:rsidRPr="00591A78">
        <w:rPr>
          <w:rFonts w:cs="Calibri"/>
        </w:rPr>
        <w:t>Persistent absence</w:t>
      </w:r>
      <w:r w:rsidR="008632C7" w:rsidRPr="00591A78">
        <w:rPr>
          <w:rFonts w:cs="Calibri"/>
        </w:rPr>
        <w:t xml:space="preserve"> (PA)</w:t>
      </w:r>
      <w:r w:rsidRPr="00591A78">
        <w:rPr>
          <w:rFonts w:cs="Calibri"/>
        </w:rPr>
        <w:t xml:space="preserve"> is whe</w:t>
      </w:r>
      <w:r w:rsidR="00186FB8" w:rsidRPr="00591A78">
        <w:rPr>
          <w:rFonts w:cs="Calibri"/>
        </w:rPr>
        <w:t>n a child misses 10% or more of school</w:t>
      </w:r>
      <w:r w:rsidR="00236C06" w:rsidRPr="00591A78">
        <w:rPr>
          <w:rFonts w:cs="Calibri"/>
        </w:rPr>
        <w:t>, and severe absence</w:t>
      </w:r>
      <w:r w:rsidR="008632C7" w:rsidRPr="00591A78">
        <w:rPr>
          <w:rFonts w:cs="Calibri"/>
        </w:rPr>
        <w:t xml:space="preserve"> (SA)</w:t>
      </w:r>
      <w:r w:rsidR="00236C06" w:rsidRPr="00591A78">
        <w:rPr>
          <w:rFonts w:cs="Calibri"/>
        </w:rPr>
        <w:t xml:space="preserve"> is when a child misses 50% or </w:t>
      </w:r>
      <w:r w:rsidR="00D27B59" w:rsidRPr="00591A78">
        <w:rPr>
          <w:rFonts w:cs="Calibri"/>
        </w:rPr>
        <w:t>more of school.</w:t>
      </w:r>
      <w:r w:rsidR="008632C7" w:rsidRPr="00591A78">
        <w:rPr>
          <w:rFonts w:cs="Calibri"/>
        </w:rPr>
        <w:t xml:space="preserve"> </w:t>
      </w:r>
      <w:r w:rsidR="00B1518A" w:rsidRPr="00591A78">
        <w:rPr>
          <w:rFonts w:cs="Calibri"/>
        </w:rPr>
        <w:t xml:space="preserve">For both PA and </w:t>
      </w:r>
      <w:r w:rsidR="005927A8" w:rsidRPr="00591A78">
        <w:rPr>
          <w:rFonts w:cs="Calibri"/>
        </w:rPr>
        <w:t>SA,</w:t>
      </w:r>
      <w:r w:rsidR="00B1518A" w:rsidRPr="00591A78">
        <w:rPr>
          <w:rFonts w:cs="Calibri"/>
        </w:rPr>
        <w:t xml:space="preserve"> the absence can be for both </w:t>
      </w:r>
      <w:proofErr w:type="spellStart"/>
      <w:r w:rsidR="00B1518A" w:rsidRPr="00591A78">
        <w:rPr>
          <w:rFonts w:cs="Calibri"/>
        </w:rPr>
        <w:t>authorised</w:t>
      </w:r>
      <w:proofErr w:type="spellEnd"/>
      <w:r w:rsidR="00B1518A" w:rsidRPr="00591A78">
        <w:rPr>
          <w:rFonts w:cs="Calibri"/>
        </w:rPr>
        <w:t xml:space="preserve"> and </w:t>
      </w:r>
      <w:proofErr w:type="spellStart"/>
      <w:r w:rsidR="00582D19" w:rsidRPr="00591A78">
        <w:rPr>
          <w:rFonts w:cs="Calibri"/>
        </w:rPr>
        <w:t>unauthorised</w:t>
      </w:r>
      <w:proofErr w:type="spellEnd"/>
      <w:r w:rsidR="00582D19" w:rsidRPr="00591A78">
        <w:rPr>
          <w:rFonts w:cs="Calibri"/>
        </w:rPr>
        <w:t xml:space="preserve"> reasons or a mixture of both.</w:t>
      </w:r>
    </w:p>
    <w:p w14:paraId="11E23903" w14:textId="3C7BBCF5" w:rsidR="008D5B7C" w:rsidRPr="00591A78" w:rsidRDefault="008D5B7C" w:rsidP="008627E9">
      <w:pPr>
        <w:pStyle w:val="OATbodystyle"/>
        <w:numPr>
          <w:ilvl w:val="1"/>
          <w:numId w:val="7"/>
        </w:numPr>
        <w:tabs>
          <w:tab w:val="clear" w:pos="284"/>
          <w:tab w:val="left" w:pos="709"/>
        </w:tabs>
        <w:ind w:left="709" w:hanging="709"/>
        <w:rPr>
          <w:rFonts w:cs="Calibri"/>
        </w:rPr>
      </w:pPr>
      <w:r w:rsidRPr="00591A78">
        <w:rPr>
          <w:rFonts w:cs="Calibri"/>
        </w:rPr>
        <w:t xml:space="preserve">PA and SA will always be </w:t>
      </w:r>
      <w:r w:rsidR="00381736" w:rsidRPr="00591A78">
        <w:rPr>
          <w:rFonts w:cs="Calibri"/>
        </w:rPr>
        <w:t>regarded as a significant concern</w:t>
      </w:r>
      <w:r w:rsidR="00DE1090" w:rsidRPr="00591A78">
        <w:rPr>
          <w:rFonts w:cs="Calibri"/>
        </w:rPr>
        <w:t>. Absence for whatever reason</w:t>
      </w:r>
      <w:r w:rsidR="00077A68" w:rsidRPr="00591A78">
        <w:rPr>
          <w:rFonts w:cs="Calibri"/>
        </w:rPr>
        <w:t xml:space="preserve"> disadvantages a child by creating gaps in their learning. It also means they miss out on </w:t>
      </w:r>
      <w:r w:rsidR="00EC18AA" w:rsidRPr="00591A78">
        <w:rPr>
          <w:rFonts w:cs="Calibri"/>
        </w:rPr>
        <w:t>important aspects of social and emotional development</w:t>
      </w:r>
      <w:r w:rsidR="00ED2741" w:rsidRPr="00591A78">
        <w:rPr>
          <w:rFonts w:cs="Calibri"/>
        </w:rPr>
        <w:t xml:space="preserve"> that contribute to their overall </w:t>
      </w:r>
      <w:r w:rsidR="00E9389B" w:rsidRPr="00591A78">
        <w:rPr>
          <w:rFonts w:cs="Calibri"/>
        </w:rPr>
        <w:t>wellbeing and</w:t>
      </w:r>
      <w:r w:rsidR="00625F85" w:rsidRPr="00591A78">
        <w:rPr>
          <w:rFonts w:cs="Calibri"/>
        </w:rPr>
        <w:t xml:space="preserve"> can</w:t>
      </w:r>
      <w:r w:rsidR="000E4E70" w:rsidRPr="00591A78">
        <w:rPr>
          <w:rFonts w:cs="Calibri"/>
        </w:rPr>
        <w:t xml:space="preserve"> be an indication of </w:t>
      </w:r>
      <w:r w:rsidR="00ED2741" w:rsidRPr="00591A78">
        <w:rPr>
          <w:rFonts w:cs="Calibri"/>
        </w:rPr>
        <w:t>a safeguarding risk</w:t>
      </w:r>
      <w:r w:rsidR="000E4E70" w:rsidRPr="00591A78">
        <w:rPr>
          <w:rFonts w:cs="Calibri"/>
        </w:rPr>
        <w:t>.</w:t>
      </w:r>
    </w:p>
    <w:p w14:paraId="3B658DF6" w14:textId="096D84F1" w:rsidR="000E4E70" w:rsidRPr="00591A78" w:rsidRDefault="006963F4" w:rsidP="008627E9">
      <w:pPr>
        <w:pStyle w:val="OATbodystyle"/>
        <w:numPr>
          <w:ilvl w:val="1"/>
          <w:numId w:val="7"/>
        </w:numPr>
        <w:tabs>
          <w:tab w:val="clear" w:pos="284"/>
          <w:tab w:val="left" w:pos="709"/>
        </w:tabs>
        <w:ind w:left="709" w:hanging="709"/>
        <w:rPr>
          <w:rFonts w:cs="Calibri"/>
        </w:rPr>
      </w:pPr>
      <w:r w:rsidRPr="00591A78">
        <w:rPr>
          <w:rFonts w:cs="Calibri"/>
        </w:rPr>
        <w:t xml:space="preserve">The academy will use attendance data to </w:t>
      </w:r>
      <w:r w:rsidR="001634AA" w:rsidRPr="00591A78">
        <w:rPr>
          <w:rFonts w:cs="Calibri"/>
        </w:rPr>
        <w:t xml:space="preserve">identify those children who are </w:t>
      </w:r>
      <w:r w:rsidR="001634AA" w:rsidRPr="00591A78">
        <w:rPr>
          <w:rFonts w:cs="Calibri"/>
          <w:b/>
          <w:bCs/>
        </w:rPr>
        <w:t>at risk of becoming PA</w:t>
      </w:r>
      <w:r w:rsidR="00974B43" w:rsidRPr="00591A78">
        <w:rPr>
          <w:rFonts w:cs="Calibri"/>
        </w:rPr>
        <w:t xml:space="preserve"> and intervene early to identify barriers to good attendance. </w:t>
      </w:r>
      <w:r w:rsidR="00B16969" w:rsidRPr="00591A78">
        <w:rPr>
          <w:rFonts w:cs="Calibri"/>
        </w:rPr>
        <w:t>S</w:t>
      </w:r>
      <w:r w:rsidR="00487E3C" w:rsidRPr="00591A78">
        <w:rPr>
          <w:rFonts w:cs="Calibri"/>
        </w:rPr>
        <w:t>trategies</w:t>
      </w:r>
      <w:r w:rsidR="00974B43" w:rsidRPr="00591A78">
        <w:rPr>
          <w:rFonts w:cs="Calibri"/>
        </w:rPr>
        <w:t xml:space="preserve"> may include:</w:t>
      </w:r>
    </w:p>
    <w:p w14:paraId="0FE1723D" w14:textId="31E5CBC5" w:rsidR="009052D5" w:rsidRPr="00591A78" w:rsidRDefault="009052D5" w:rsidP="002E7C46">
      <w:pPr>
        <w:pStyle w:val="OATbodystyle"/>
        <w:numPr>
          <w:ilvl w:val="0"/>
          <w:numId w:val="24"/>
        </w:numPr>
        <w:tabs>
          <w:tab w:val="clear" w:pos="284"/>
          <w:tab w:val="left" w:pos="709"/>
        </w:tabs>
        <w:ind w:left="709" w:hanging="709"/>
        <w:rPr>
          <w:rFonts w:cs="Calibri"/>
        </w:rPr>
      </w:pPr>
      <w:r w:rsidRPr="00591A78">
        <w:rPr>
          <w:rFonts w:cs="Calibri"/>
        </w:rPr>
        <w:t>Support Plans for students who have had more than 4 sessions off in a half term with additional support from Pastoral Team if absence continues to become problematic (patterns of absence)</w:t>
      </w:r>
    </w:p>
    <w:p w14:paraId="600F6439" w14:textId="3D12F438" w:rsidR="009F1E57" w:rsidRPr="00591A78" w:rsidRDefault="004463A9" w:rsidP="008627E9">
      <w:pPr>
        <w:pStyle w:val="OATbodystyle"/>
        <w:numPr>
          <w:ilvl w:val="1"/>
          <w:numId w:val="7"/>
        </w:numPr>
        <w:tabs>
          <w:tab w:val="clear" w:pos="284"/>
          <w:tab w:val="left" w:pos="709"/>
        </w:tabs>
        <w:ind w:left="709" w:hanging="709"/>
        <w:rPr>
          <w:rFonts w:cs="Calibri"/>
        </w:rPr>
      </w:pPr>
      <w:r w:rsidRPr="00591A78">
        <w:rPr>
          <w:rFonts w:cs="Calibri"/>
        </w:rPr>
        <w:t xml:space="preserve">If a child meets the threshold </w:t>
      </w:r>
      <w:r w:rsidR="001B7AAE" w:rsidRPr="00591A78">
        <w:rPr>
          <w:rFonts w:cs="Calibri"/>
        </w:rPr>
        <w:t xml:space="preserve">for </w:t>
      </w:r>
      <w:r w:rsidR="00DD75F0" w:rsidRPr="00591A78">
        <w:rPr>
          <w:rFonts w:cs="Calibri"/>
          <w:b/>
          <w:bCs/>
        </w:rPr>
        <w:t>persistent absence</w:t>
      </w:r>
      <w:r w:rsidR="00E235D3" w:rsidRPr="00591A78">
        <w:rPr>
          <w:rFonts w:cs="Calibri"/>
        </w:rPr>
        <w:t>, the academy</w:t>
      </w:r>
      <w:r w:rsidR="00937FD5" w:rsidRPr="00591A78">
        <w:rPr>
          <w:rFonts w:cs="Calibri"/>
        </w:rPr>
        <w:t xml:space="preserve"> will work in partnership with parents and the child to agree a voluntary early help plan. </w:t>
      </w:r>
      <w:r w:rsidR="00E235D3" w:rsidRPr="00591A78">
        <w:rPr>
          <w:rFonts w:cs="Calibri"/>
        </w:rPr>
        <w:t xml:space="preserve"> </w:t>
      </w:r>
      <w:r w:rsidR="0000362E" w:rsidRPr="00591A78">
        <w:rPr>
          <w:rFonts w:cs="Calibri"/>
        </w:rPr>
        <w:t xml:space="preserve">This may include referrals to and support from external services. </w:t>
      </w:r>
      <w:r w:rsidR="00DD75F0" w:rsidRPr="00591A78">
        <w:rPr>
          <w:rFonts w:cs="Calibri"/>
        </w:rPr>
        <w:t>Strategies may include</w:t>
      </w:r>
      <w:r w:rsidR="00E235D3" w:rsidRPr="00591A78">
        <w:rPr>
          <w:rFonts w:cs="Calibri"/>
        </w:rPr>
        <w:t>:</w:t>
      </w:r>
    </w:p>
    <w:p w14:paraId="656C911A" w14:textId="54FCC7CA" w:rsidR="00E235D3" w:rsidRPr="00591A78" w:rsidRDefault="001517D3" w:rsidP="00111C3A">
      <w:pPr>
        <w:pStyle w:val="OATbodystyle"/>
        <w:numPr>
          <w:ilvl w:val="0"/>
          <w:numId w:val="24"/>
        </w:numPr>
        <w:tabs>
          <w:tab w:val="clear" w:pos="284"/>
          <w:tab w:val="left" w:pos="709"/>
        </w:tabs>
        <w:ind w:left="709" w:hanging="709"/>
        <w:rPr>
          <w:rFonts w:cs="Calibri"/>
        </w:rPr>
      </w:pPr>
      <w:r w:rsidRPr="00591A78">
        <w:rPr>
          <w:rFonts w:cs="Calibri"/>
        </w:rPr>
        <w:t>Referrals to Mental Health Services, Early Help Support Plan and referrals to any other agencies that may support the family in the home</w:t>
      </w:r>
      <w:r w:rsidR="00591A78" w:rsidRPr="00591A78">
        <w:rPr>
          <w:rFonts w:cs="Calibri"/>
        </w:rPr>
        <w:t>. Referral to Inclusion Mentor/SEMH worker for targeted intervention on barriers to accessing education</w:t>
      </w:r>
    </w:p>
    <w:p w14:paraId="1B3F7831" w14:textId="4193680B" w:rsidR="00E235D3" w:rsidRPr="00591A78" w:rsidRDefault="00DD75F0" w:rsidP="008627E9">
      <w:pPr>
        <w:pStyle w:val="OATbodystyle"/>
        <w:numPr>
          <w:ilvl w:val="1"/>
          <w:numId w:val="7"/>
        </w:numPr>
        <w:tabs>
          <w:tab w:val="clear" w:pos="284"/>
          <w:tab w:val="left" w:pos="709"/>
        </w:tabs>
        <w:ind w:left="709" w:hanging="709"/>
        <w:rPr>
          <w:rFonts w:cs="Calibri"/>
        </w:rPr>
      </w:pPr>
      <w:r w:rsidRPr="00591A78">
        <w:rPr>
          <w:rFonts w:cs="Calibri"/>
        </w:rPr>
        <w:lastRenderedPageBreak/>
        <w:t xml:space="preserve">If a child meets the threshold for </w:t>
      </w:r>
      <w:r w:rsidRPr="00591A78">
        <w:rPr>
          <w:rFonts w:cs="Calibri"/>
          <w:b/>
          <w:bCs/>
        </w:rPr>
        <w:t>severe absence</w:t>
      </w:r>
      <w:r w:rsidRPr="00591A78">
        <w:rPr>
          <w:rFonts w:cs="Calibri"/>
        </w:rPr>
        <w:t xml:space="preserve">, </w:t>
      </w:r>
      <w:r w:rsidR="00A3780D" w:rsidRPr="00591A78">
        <w:rPr>
          <w:rFonts w:cs="Calibri"/>
        </w:rPr>
        <w:t xml:space="preserve">the academy will intensify </w:t>
      </w:r>
      <w:r w:rsidR="008D5C08" w:rsidRPr="00591A78">
        <w:rPr>
          <w:rFonts w:cs="Calibri"/>
        </w:rPr>
        <w:t xml:space="preserve">its </w:t>
      </w:r>
      <w:r w:rsidR="00A3780D" w:rsidRPr="00591A78">
        <w:rPr>
          <w:rFonts w:cs="Calibri"/>
        </w:rPr>
        <w:t>support</w:t>
      </w:r>
      <w:r w:rsidR="008D5C08" w:rsidRPr="00591A78">
        <w:rPr>
          <w:rFonts w:cs="Calibri"/>
        </w:rPr>
        <w:t xml:space="preserve"> strategies. </w:t>
      </w:r>
      <w:r w:rsidR="0021368D" w:rsidRPr="00591A78">
        <w:rPr>
          <w:rFonts w:cs="Calibri"/>
        </w:rPr>
        <w:t xml:space="preserve"> </w:t>
      </w:r>
      <w:r w:rsidR="003D0940" w:rsidRPr="00591A78">
        <w:rPr>
          <w:rFonts w:cs="Calibri"/>
        </w:rPr>
        <w:t>This will include</w:t>
      </w:r>
      <w:r w:rsidR="0021368D" w:rsidRPr="00591A78">
        <w:rPr>
          <w:rFonts w:cs="Calibri"/>
        </w:rPr>
        <w:t xml:space="preserve"> referrals to</w:t>
      </w:r>
      <w:r w:rsidR="003D0940" w:rsidRPr="00591A78">
        <w:rPr>
          <w:rFonts w:cs="Calibri"/>
        </w:rPr>
        <w:t xml:space="preserve"> and support from</w:t>
      </w:r>
      <w:r w:rsidR="0021368D" w:rsidRPr="00591A78">
        <w:rPr>
          <w:rFonts w:cs="Calibri"/>
        </w:rPr>
        <w:t xml:space="preserve"> </w:t>
      </w:r>
      <w:r w:rsidR="00B50BB4" w:rsidRPr="00591A78">
        <w:rPr>
          <w:rFonts w:cs="Calibri"/>
        </w:rPr>
        <w:t>external services</w:t>
      </w:r>
      <w:r w:rsidR="003D0940" w:rsidRPr="00591A78">
        <w:rPr>
          <w:rFonts w:cs="Calibri"/>
        </w:rPr>
        <w:t xml:space="preserve">. </w:t>
      </w:r>
      <w:r w:rsidR="00FD7D93" w:rsidRPr="00591A78">
        <w:rPr>
          <w:rFonts w:cs="Calibri"/>
        </w:rPr>
        <w:t>Strategies may include:</w:t>
      </w:r>
    </w:p>
    <w:p w14:paraId="5D70EB48" w14:textId="6EB64DBB" w:rsidR="000619F9" w:rsidRPr="00591A78" w:rsidRDefault="001517D3" w:rsidP="00D840E0">
      <w:pPr>
        <w:pStyle w:val="OATbodystyle"/>
        <w:tabs>
          <w:tab w:val="clear" w:pos="284"/>
          <w:tab w:val="left" w:pos="709"/>
        </w:tabs>
        <w:ind w:left="709"/>
        <w:rPr>
          <w:rFonts w:cs="Calibri"/>
        </w:rPr>
      </w:pPr>
      <w:r w:rsidRPr="00591A78">
        <w:rPr>
          <w:rFonts w:cs="Calibri"/>
        </w:rPr>
        <w:t xml:space="preserve">Referral to Family Support Team, Part time Timetable if agreed with Attendance Manager and DSL. Access to Student Support Unit to support </w:t>
      </w:r>
      <w:r w:rsidR="00591A78" w:rsidRPr="00591A78">
        <w:rPr>
          <w:rFonts w:cs="Calibri"/>
        </w:rPr>
        <w:t>reintegration back into mainstream school. Referral to SEMH worker/Inclusion Mentor for targeted work on barriers to accessing education.</w:t>
      </w:r>
    </w:p>
    <w:p w14:paraId="274BD510" w14:textId="5EEC1233" w:rsidR="008627E9" w:rsidRDefault="00070587" w:rsidP="001F6B98">
      <w:pPr>
        <w:pStyle w:val="OATbodystyle"/>
        <w:numPr>
          <w:ilvl w:val="1"/>
          <w:numId w:val="7"/>
        </w:numPr>
        <w:tabs>
          <w:tab w:val="clear" w:pos="284"/>
          <w:tab w:val="left" w:pos="709"/>
        </w:tabs>
        <w:ind w:left="709" w:hanging="709"/>
        <w:rPr>
          <w:rFonts w:cs="Calibri"/>
        </w:rPr>
      </w:pPr>
      <w:r w:rsidRPr="00591A78">
        <w:rPr>
          <w:rFonts w:cs="Calibri"/>
        </w:rPr>
        <w:t xml:space="preserve">Children who are persistently or severely absent </w:t>
      </w:r>
      <w:r w:rsidR="00556722" w:rsidRPr="00591A78">
        <w:rPr>
          <w:rFonts w:cs="Calibri"/>
        </w:rPr>
        <w:t xml:space="preserve">will be </w:t>
      </w:r>
      <w:proofErr w:type="spellStart"/>
      <w:r w:rsidR="009A41C5" w:rsidRPr="00591A78">
        <w:rPr>
          <w:rFonts w:cs="Calibri"/>
        </w:rPr>
        <w:t>prioritised</w:t>
      </w:r>
      <w:proofErr w:type="spellEnd"/>
      <w:r w:rsidR="009A41C5" w:rsidRPr="00591A78">
        <w:rPr>
          <w:rFonts w:cs="Calibri"/>
        </w:rPr>
        <w:t xml:space="preserve"> for support. The academy understands that absence is often a symptom of wider issues a family is facing</w:t>
      </w:r>
      <w:r w:rsidR="000E44FF" w:rsidRPr="00591A78">
        <w:rPr>
          <w:rFonts w:cs="Calibri"/>
        </w:rPr>
        <w:t xml:space="preserve"> and will </w:t>
      </w:r>
      <w:r w:rsidR="0034462B" w:rsidRPr="00591A78">
        <w:rPr>
          <w:rFonts w:cs="Calibri"/>
        </w:rPr>
        <w:t>always seek to understand these</w:t>
      </w:r>
      <w:r w:rsidR="002532E2" w:rsidRPr="00591A78">
        <w:rPr>
          <w:rFonts w:cs="Calibri"/>
        </w:rPr>
        <w:t xml:space="preserve"> barriers and provide support. </w:t>
      </w:r>
      <w:r w:rsidR="0091479C" w:rsidRPr="00591A78">
        <w:rPr>
          <w:rFonts w:cs="Calibri"/>
        </w:rPr>
        <w:t>Where that is not successful, or is not engaged with, the law protects children’s</w:t>
      </w:r>
      <w:r w:rsidR="008A7AB6" w:rsidRPr="00591A78">
        <w:rPr>
          <w:rFonts w:cs="Calibri"/>
        </w:rPr>
        <w:t xml:space="preserve"> right to an education and provides a range of legal interventions to </w:t>
      </w:r>
      <w:proofErr w:type="spellStart"/>
      <w:r w:rsidR="008A7AB6" w:rsidRPr="00591A78">
        <w:rPr>
          <w:rFonts w:cs="Calibri"/>
        </w:rPr>
        <w:t>formali</w:t>
      </w:r>
      <w:r w:rsidR="00A5627F" w:rsidRPr="00591A78">
        <w:rPr>
          <w:rFonts w:cs="Calibri"/>
        </w:rPr>
        <w:t>s</w:t>
      </w:r>
      <w:r w:rsidR="008A7AB6" w:rsidRPr="00591A78">
        <w:rPr>
          <w:rFonts w:cs="Calibri"/>
        </w:rPr>
        <w:t>e</w:t>
      </w:r>
      <w:proofErr w:type="spellEnd"/>
      <w:r w:rsidR="008A7AB6" w:rsidRPr="00591A78">
        <w:rPr>
          <w:rFonts w:cs="Calibri"/>
        </w:rPr>
        <w:t xml:space="preserve"> attendance improvement efforts</w:t>
      </w:r>
      <w:r w:rsidR="0020444B" w:rsidRPr="00591A78">
        <w:rPr>
          <w:rFonts w:cs="Calibri"/>
        </w:rPr>
        <w:t xml:space="preserve">. </w:t>
      </w:r>
      <w:r w:rsidR="00F20FA7" w:rsidRPr="00591A78">
        <w:rPr>
          <w:rFonts w:cs="Calibri"/>
        </w:rPr>
        <w:t xml:space="preserve">In addition, individual cases may be referred to Children’s Social Care. </w:t>
      </w:r>
      <w:r w:rsidR="0020444B" w:rsidRPr="00591A78">
        <w:rPr>
          <w:rFonts w:cs="Calibri"/>
        </w:rPr>
        <w:t>Attendance legal intervention</w:t>
      </w:r>
      <w:r w:rsidR="0020444B">
        <w:rPr>
          <w:rFonts w:cs="Calibri"/>
        </w:rPr>
        <w:t xml:space="preserve"> will only be used as a last resort and after all</w:t>
      </w:r>
      <w:r w:rsidR="001F6B98">
        <w:rPr>
          <w:rFonts w:cs="Calibri"/>
        </w:rPr>
        <w:t xml:space="preserve"> other avenues have been exhausted.</w:t>
      </w:r>
    </w:p>
    <w:p w14:paraId="7DE65396" w14:textId="0EBFFE6D" w:rsidR="00312FE0" w:rsidRDefault="00244D19" w:rsidP="008B4A85">
      <w:pPr>
        <w:pStyle w:val="OATheader"/>
        <w:numPr>
          <w:ilvl w:val="0"/>
          <w:numId w:val="7"/>
        </w:numPr>
        <w:ind w:left="709" w:hanging="709"/>
        <w:rPr>
          <w:rFonts w:eastAsia="MS Mincho"/>
          <w:sz w:val="36"/>
          <w:szCs w:val="36"/>
        </w:rPr>
      </w:pPr>
      <w:bookmarkStart w:id="19" w:name="_Toc169263958"/>
      <w:r>
        <w:rPr>
          <w:rFonts w:eastAsia="MS Mincho"/>
          <w:sz w:val="36"/>
          <w:szCs w:val="36"/>
        </w:rPr>
        <w:t>Legal intervention</w:t>
      </w:r>
      <w:bookmarkEnd w:id="19"/>
    </w:p>
    <w:p w14:paraId="22DB02F8" w14:textId="0D2EE7E9" w:rsidR="00DE5F85" w:rsidRDefault="00677EC1" w:rsidP="00541D76">
      <w:pPr>
        <w:pStyle w:val="OATbodystyle"/>
        <w:numPr>
          <w:ilvl w:val="1"/>
          <w:numId w:val="7"/>
        </w:numPr>
        <w:tabs>
          <w:tab w:val="clear" w:pos="284"/>
          <w:tab w:val="left" w:pos="709"/>
        </w:tabs>
        <w:ind w:left="709" w:hanging="709"/>
        <w:rPr>
          <w:rFonts w:cs="Calibri"/>
        </w:rPr>
      </w:pPr>
      <w:r>
        <w:rPr>
          <w:rFonts w:cs="Calibri"/>
        </w:rPr>
        <w:t>Th</w:t>
      </w:r>
      <w:r w:rsidR="001259F9">
        <w:rPr>
          <w:rFonts w:cs="Calibri"/>
        </w:rPr>
        <w:t xml:space="preserve">is diagram </w:t>
      </w:r>
      <w:r w:rsidR="00085E27">
        <w:rPr>
          <w:rFonts w:cs="Calibri"/>
        </w:rPr>
        <w:t xml:space="preserve">sets out how </w:t>
      </w:r>
      <w:r w:rsidR="00AC1BFF">
        <w:rPr>
          <w:rFonts w:cs="Calibri"/>
        </w:rPr>
        <w:t>the academy may progress to legal interventions</w:t>
      </w:r>
      <w:r w:rsidR="00180927">
        <w:rPr>
          <w:rFonts w:cs="Calibri"/>
        </w:rPr>
        <w:t xml:space="preserve"> once all other support strategies have been exhausted. In making </w:t>
      </w:r>
      <w:r w:rsidR="00D13237">
        <w:rPr>
          <w:rFonts w:cs="Calibri"/>
        </w:rPr>
        <w:t>any decision to use legal interventions, the academy will always consider the individual cir</w:t>
      </w:r>
      <w:r w:rsidR="007630F5">
        <w:rPr>
          <w:rFonts w:cs="Calibri"/>
        </w:rPr>
        <w:t xml:space="preserve">cumstances of a family on a </w:t>
      </w:r>
      <w:r w:rsidR="004667CF">
        <w:rPr>
          <w:rFonts w:cs="Calibri"/>
        </w:rPr>
        <w:t>case-by-case</w:t>
      </w:r>
      <w:r w:rsidR="007630F5">
        <w:rPr>
          <w:rFonts w:cs="Calibri"/>
        </w:rPr>
        <w:t xml:space="preserve"> basis.</w:t>
      </w:r>
    </w:p>
    <w:p w14:paraId="6278E4EF" w14:textId="51DABEF5" w:rsidR="000D1206" w:rsidRDefault="000D1206" w:rsidP="000D1206">
      <w:pPr>
        <w:pStyle w:val="OATbodystyle"/>
        <w:tabs>
          <w:tab w:val="clear" w:pos="284"/>
          <w:tab w:val="left" w:pos="709"/>
        </w:tabs>
        <w:rPr>
          <w:rFonts w:cs="Calibri"/>
        </w:rPr>
      </w:pPr>
    </w:p>
    <w:p w14:paraId="2C94388C" w14:textId="3C8F79CB" w:rsidR="00541D76" w:rsidRDefault="00541D76" w:rsidP="00DE5F85">
      <w:pPr>
        <w:pStyle w:val="OATbodystyle"/>
        <w:tabs>
          <w:tab w:val="clear" w:pos="284"/>
          <w:tab w:val="left" w:pos="709"/>
        </w:tabs>
        <w:ind w:left="709"/>
        <w:rPr>
          <w:rFonts w:cs="Calibri"/>
        </w:rPr>
      </w:pPr>
    </w:p>
    <w:p w14:paraId="2F89AD46" w14:textId="4FDCA288" w:rsidR="00DE5F85" w:rsidRDefault="003A49AA" w:rsidP="00DE5F85">
      <w:pPr>
        <w:pStyle w:val="OATbodystyle"/>
        <w:tabs>
          <w:tab w:val="clear" w:pos="284"/>
          <w:tab w:val="left" w:pos="709"/>
        </w:tabs>
        <w:ind w:left="709"/>
        <w:rPr>
          <w:rFonts w:cs="Calibri"/>
        </w:rPr>
      </w:pPr>
      <w:r w:rsidRPr="00DE5F85">
        <w:rPr>
          <w:rFonts w:cs="Calibri"/>
          <w:noProof/>
        </w:rPr>
        <w:drawing>
          <wp:anchor distT="0" distB="0" distL="114300" distR="114300" simplePos="0" relativeHeight="251659264" behindDoc="0" locked="0" layoutInCell="1" allowOverlap="1" wp14:anchorId="064EC95B" wp14:editId="70657FB4">
            <wp:simplePos x="0" y="0"/>
            <wp:positionH relativeFrom="margin">
              <wp:posOffset>556260</wp:posOffset>
            </wp:positionH>
            <wp:positionV relativeFrom="paragraph">
              <wp:posOffset>-424180</wp:posOffset>
            </wp:positionV>
            <wp:extent cx="5117465" cy="3486150"/>
            <wp:effectExtent l="0" t="0" r="6985" b="0"/>
            <wp:wrapNone/>
            <wp:docPr id="530495869" name="Picture 1" descr="A diagram of a legal interven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95869" name="Picture 1" descr="A diagram of a legal intervention&#10;&#10;Description automatically generated with medium confidence"/>
                    <pic:cNvPicPr/>
                  </pic:nvPicPr>
                  <pic:blipFill>
                    <a:blip r:embed="rId22"/>
                    <a:stretch>
                      <a:fillRect/>
                    </a:stretch>
                  </pic:blipFill>
                  <pic:spPr>
                    <a:xfrm>
                      <a:off x="0" y="0"/>
                      <a:ext cx="5117465" cy="3486150"/>
                    </a:xfrm>
                    <a:prstGeom prst="rect">
                      <a:avLst/>
                    </a:prstGeom>
                  </pic:spPr>
                </pic:pic>
              </a:graphicData>
            </a:graphic>
            <wp14:sizeRelH relativeFrom="margin">
              <wp14:pctWidth>0</wp14:pctWidth>
            </wp14:sizeRelH>
            <wp14:sizeRelV relativeFrom="margin">
              <wp14:pctHeight>0</wp14:pctHeight>
            </wp14:sizeRelV>
          </wp:anchor>
        </w:drawing>
      </w:r>
    </w:p>
    <w:p w14:paraId="284BA1F8" w14:textId="4AEC92EE" w:rsidR="00DE5F85" w:rsidRDefault="00DE5F85" w:rsidP="00DE5F85">
      <w:pPr>
        <w:pStyle w:val="OATbodystyle"/>
        <w:tabs>
          <w:tab w:val="clear" w:pos="284"/>
          <w:tab w:val="left" w:pos="709"/>
        </w:tabs>
        <w:ind w:left="709"/>
        <w:rPr>
          <w:rFonts w:cs="Calibri"/>
        </w:rPr>
      </w:pPr>
    </w:p>
    <w:p w14:paraId="7E37C315" w14:textId="5262BDFC" w:rsidR="00DE5F85" w:rsidRDefault="00DE5F85" w:rsidP="00DE5F85">
      <w:pPr>
        <w:pStyle w:val="OATbodystyle"/>
        <w:tabs>
          <w:tab w:val="clear" w:pos="284"/>
          <w:tab w:val="left" w:pos="709"/>
        </w:tabs>
        <w:ind w:left="709"/>
        <w:rPr>
          <w:rFonts w:cs="Calibri"/>
        </w:rPr>
      </w:pPr>
    </w:p>
    <w:p w14:paraId="17A344FD" w14:textId="113861DF" w:rsidR="00DE5F85" w:rsidRDefault="00DE5F85" w:rsidP="00DE5F85">
      <w:pPr>
        <w:pStyle w:val="OATbodystyle"/>
        <w:tabs>
          <w:tab w:val="clear" w:pos="284"/>
          <w:tab w:val="left" w:pos="709"/>
        </w:tabs>
        <w:ind w:left="709"/>
        <w:rPr>
          <w:rFonts w:cs="Calibri"/>
        </w:rPr>
      </w:pPr>
    </w:p>
    <w:p w14:paraId="58670423" w14:textId="7300300C" w:rsidR="00DE5F85" w:rsidRDefault="00DE5F85" w:rsidP="00DE5F85">
      <w:pPr>
        <w:pStyle w:val="OATbodystyle"/>
        <w:tabs>
          <w:tab w:val="clear" w:pos="284"/>
          <w:tab w:val="left" w:pos="709"/>
        </w:tabs>
        <w:ind w:left="709"/>
        <w:rPr>
          <w:rFonts w:cs="Calibri"/>
        </w:rPr>
      </w:pPr>
    </w:p>
    <w:p w14:paraId="172B8672" w14:textId="4B089C62" w:rsidR="00DE5F85" w:rsidRDefault="00DE5F85" w:rsidP="00DE5F85">
      <w:pPr>
        <w:pStyle w:val="OATbodystyle"/>
        <w:tabs>
          <w:tab w:val="clear" w:pos="284"/>
          <w:tab w:val="left" w:pos="709"/>
        </w:tabs>
        <w:ind w:left="709"/>
        <w:rPr>
          <w:rFonts w:cs="Calibri"/>
        </w:rPr>
      </w:pPr>
    </w:p>
    <w:p w14:paraId="2E606AC8" w14:textId="77777777" w:rsidR="00DE5F85" w:rsidRDefault="00DE5F85" w:rsidP="00DE5F85">
      <w:pPr>
        <w:pStyle w:val="OATbodystyle"/>
        <w:tabs>
          <w:tab w:val="clear" w:pos="284"/>
          <w:tab w:val="left" w:pos="709"/>
        </w:tabs>
        <w:ind w:left="709"/>
        <w:rPr>
          <w:rFonts w:cs="Calibri"/>
        </w:rPr>
      </w:pPr>
    </w:p>
    <w:p w14:paraId="5B74FB69" w14:textId="77777777" w:rsidR="003A49AA" w:rsidRDefault="003A49AA" w:rsidP="00DE5F85">
      <w:pPr>
        <w:pStyle w:val="OATbodystyle"/>
        <w:tabs>
          <w:tab w:val="clear" w:pos="284"/>
          <w:tab w:val="left" w:pos="709"/>
        </w:tabs>
        <w:ind w:left="709"/>
        <w:rPr>
          <w:rFonts w:cs="Calibri"/>
        </w:rPr>
      </w:pPr>
    </w:p>
    <w:p w14:paraId="251F9A9B" w14:textId="77777777" w:rsidR="003A49AA" w:rsidRDefault="003A49AA" w:rsidP="00DE5F85">
      <w:pPr>
        <w:pStyle w:val="OATbodystyle"/>
        <w:tabs>
          <w:tab w:val="clear" w:pos="284"/>
          <w:tab w:val="left" w:pos="709"/>
        </w:tabs>
        <w:ind w:left="709"/>
        <w:rPr>
          <w:rFonts w:cs="Calibri"/>
        </w:rPr>
      </w:pPr>
    </w:p>
    <w:p w14:paraId="31CA5B70" w14:textId="77777777" w:rsidR="003A49AA" w:rsidRDefault="003A49AA" w:rsidP="00DE5F85">
      <w:pPr>
        <w:pStyle w:val="OATbodystyle"/>
        <w:tabs>
          <w:tab w:val="clear" w:pos="284"/>
          <w:tab w:val="left" w:pos="709"/>
        </w:tabs>
        <w:ind w:left="709"/>
        <w:rPr>
          <w:rFonts w:cs="Calibri"/>
        </w:rPr>
      </w:pPr>
    </w:p>
    <w:p w14:paraId="6CFF5046" w14:textId="4AF66590" w:rsidR="001259F9" w:rsidRDefault="009B15A2" w:rsidP="00541D76">
      <w:pPr>
        <w:pStyle w:val="OATbodystyle"/>
        <w:numPr>
          <w:ilvl w:val="1"/>
          <w:numId w:val="7"/>
        </w:numPr>
        <w:tabs>
          <w:tab w:val="clear" w:pos="284"/>
          <w:tab w:val="left" w:pos="709"/>
        </w:tabs>
        <w:ind w:left="709" w:hanging="709"/>
        <w:rPr>
          <w:rFonts w:cs="Calibri"/>
        </w:rPr>
      </w:pPr>
      <w:r>
        <w:rPr>
          <w:rFonts w:cs="Calibri"/>
        </w:rPr>
        <w:t xml:space="preserve">In some circumstances, the academy may </w:t>
      </w:r>
      <w:r w:rsidR="00BA53BC">
        <w:rPr>
          <w:rFonts w:cs="Calibri"/>
        </w:rPr>
        <w:t xml:space="preserve">feel it is appropriate to use an attendance contract. </w:t>
      </w:r>
      <w:r w:rsidR="00980B1D">
        <w:rPr>
          <w:rFonts w:cs="Calibri"/>
        </w:rPr>
        <w:t>An attendance contract is a formal written agreement</w:t>
      </w:r>
      <w:r w:rsidR="005161A8">
        <w:rPr>
          <w:rFonts w:cs="Calibri"/>
        </w:rPr>
        <w:t xml:space="preserve"> between a parent and either the academy or the local authority. It is not legally binding but allows a more formal </w:t>
      </w:r>
      <w:r w:rsidR="00A441DD">
        <w:rPr>
          <w:rFonts w:cs="Calibri"/>
        </w:rPr>
        <w:t xml:space="preserve">written agreement to support where a voluntary early help plan </w:t>
      </w:r>
      <w:r w:rsidR="00A441DD">
        <w:rPr>
          <w:rFonts w:cs="Calibri"/>
        </w:rPr>
        <w:lastRenderedPageBreak/>
        <w:t>has not worked.</w:t>
      </w:r>
      <w:r w:rsidR="00FA2F6E">
        <w:rPr>
          <w:rFonts w:cs="Calibri"/>
        </w:rPr>
        <w:t xml:space="preserve"> An attendance contract is intended to provide support and offer an alternative to prosecution.</w:t>
      </w:r>
      <w:r w:rsidR="00446D09">
        <w:rPr>
          <w:rFonts w:cs="Calibri"/>
        </w:rPr>
        <w:t xml:space="preserve"> Further details on </w:t>
      </w:r>
      <w:r w:rsidR="00B91614">
        <w:rPr>
          <w:rFonts w:cs="Calibri"/>
        </w:rPr>
        <w:t xml:space="preserve">attendance contracts can be found in </w:t>
      </w:r>
      <w:hyperlink r:id="rId23" w:history="1">
        <w:r w:rsidR="00B91614" w:rsidRPr="00B91614">
          <w:rPr>
            <w:rStyle w:val="Hyperlink"/>
            <w:rFonts w:cs="Calibri"/>
          </w:rPr>
          <w:t>Working together to improve school attendance</w:t>
        </w:r>
      </w:hyperlink>
      <w:r w:rsidR="00674BC0">
        <w:rPr>
          <w:rFonts w:cs="Calibri"/>
        </w:rPr>
        <w:t>.</w:t>
      </w:r>
    </w:p>
    <w:p w14:paraId="333F3DB6" w14:textId="4ACB8BAC" w:rsidR="00674BC0" w:rsidRDefault="00045ED2" w:rsidP="00541D76">
      <w:pPr>
        <w:pStyle w:val="OATbodystyle"/>
        <w:numPr>
          <w:ilvl w:val="1"/>
          <w:numId w:val="7"/>
        </w:numPr>
        <w:tabs>
          <w:tab w:val="clear" w:pos="284"/>
          <w:tab w:val="left" w:pos="709"/>
        </w:tabs>
        <w:ind w:left="709" w:hanging="709"/>
        <w:rPr>
          <w:rFonts w:cs="Calibri"/>
        </w:rPr>
      </w:pPr>
      <w:r>
        <w:rPr>
          <w:rFonts w:cs="Calibri"/>
        </w:rPr>
        <w:t xml:space="preserve">If an attendance contract is agreed but </w:t>
      </w:r>
      <w:r w:rsidR="0082665A">
        <w:rPr>
          <w:rFonts w:cs="Calibri"/>
        </w:rPr>
        <w:t xml:space="preserve">the parent does not comply with its contents, </w:t>
      </w:r>
      <w:r w:rsidR="007258D4">
        <w:rPr>
          <w:rFonts w:cs="Calibri"/>
        </w:rPr>
        <w:t>the academy and local authority may proceed to</w:t>
      </w:r>
      <w:r w:rsidR="005550B8">
        <w:rPr>
          <w:rFonts w:cs="Calibri"/>
        </w:rPr>
        <w:t xml:space="preserve"> an alternative course of action including</w:t>
      </w:r>
      <w:r w:rsidR="007258D4">
        <w:rPr>
          <w:rFonts w:cs="Calibri"/>
        </w:rPr>
        <w:t xml:space="preserve"> </w:t>
      </w:r>
      <w:r w:rsidR="00074950">
        <w:rPr>
          <w:rFonts w:cs="Calibri"/>
        </w:rPr>
        <w:t>legally binding interventions</w:t>
      </w:r>
      <w:r w:rsidR="00E03BAB">
        <w:rPr>
          <w:rFonts w:cs="Calibri"/>
        </w:rPr>
        <w:t xml:space="preserve"> and ultimately a </w:t>
      </w:r>
      <w:r w:rsidR="00485580">
        <w:rPr>
          <w:rFonts w:cs="Calibri"/>
        </w:rPr>
        <w:t>prosecution</w:t>
      </w:r>
      <w:r w:rsidR="00074950">
        <w:rPr>
          <w:rFonts w:cs="Calibri"/>
        </w:rPr>
        <w:t>. Again, this will always be a last resort</w:t>
      </w:r>
      <w:r w:rsidR="003E650C">
        <w:rPr>
          <w:rFonts w:cs="Calibri"/>
        </w:rPr>
        <w:t xml:space="preserve"> after </w:t>
      </w:r>
      <w:r w:rsidR="005550B8">
        <w:rPr>
          <w:rFonts w:cs="Calibri"/>
        </w:rPr>
        <w:t xml:space="preserve">every attempt has been made to </w:t>
      </w:r>
      <w:r w:rsidR="00CA7BD2">
        <w:rPr>
          <w:rFonts w:cs="Calibri"/>
        </w:rPr>
        <w:t>secure engagement.</w:t>
      </w:r>
    </w:p>
    <w:p w14:paraId="117B1818" w14:textId="7D3F5FBC" w:rsidR="00CA7BD2" w:rsidRDefault="004B7776" w:rsidP="00CA7BD2">
      <w:pPr>
        <w:pStyle w:val="OATheader"/>
        <w:numPr>
          <w:ilvl w:val="0"/>
          <w:numId w:val="7"/>
        </w:numPr>
        <w:ind w:left="709" w:hanging="709"/>
        <w:rPr>
          <w:rFonts w:eastAsia="MS Mincho"/>
          <w:sz w:val="36"/>
          <w:szCs w:val="36"/>
        </w:rPr>
      </w:pPr>
      <w:bookmarkStart w:id="20" w:name="_Toc169263959"/>
      <w:r>
        <w:rPr>
          <w:rFonts w:eastAsia="MS Mincho"/>
          <w:sz w:val="36"/>
          <w:szCs w:val="36"/>
        </w:rPr>
        <w:t>National framework for penal</w:t>
      </w:r>
      <w:r w:rsidR="00E03BAB">
        <w:rPr>
          <w:rFonts w:eastAsia="MS Mincho"/>
          <w:sz w:val="36"/>
          <w:szCs w:val="36"/>
        </w:rPr>
        <w:t>ty notices</w:t>
      </w:r>
      <w:bookmarkEnd w:id="20"/>
    </w:p>
    <w:p w14:paraId="7CD4212B" w14:textId="0928A151" w:rsidR="00CA7BD2" w:rsidRDefault="005B6EA8" w:rsidP="00CA7BD2">
      <w:pPr>
        <w:pStyle w:val="OATbodystyle"/>
        <w:numPr>
          <w:ilvl w:val="1"/>
          <w:numId w:val="7"/>
        </w:numPr>
        <w:tabs>
          <w:tab w:val="clear" w:pos="284"/>
          <w:tab w:val="left" w:pos="709"/>
        </w:tabs>
        <w:ind w:left="709" w:hanging="709"/>
        <w:rPr>
          <w:rFonts w:cs="Calibri"/>
        </w:rPr>
      </w:pPr>
      <w:r>
        <w:rPr>
          <w:rFonts w:cs="Calibri"/>
        </w:rPr>
        <w:t xml:space="preserve">Penalty notices </w:t>
      </w:r>
      <w:r w:rsidR="00DC0117">
        <w:rPr>
          <w:rFonts w:cs="Calibri"/>
        </w:rPr>
        <w:t>can be issued to parents as an alternative to prosecution</w:t>
      </w:r>
      <w:r w:rsidR="000A6D1B">
        <w:rPr>
          <w:rFonts w:cs="Calibri"/>
        </w:rPr>
        <w:t xml:space="preserve"> where a child’s absence </w:t>
      </w:r>
      <w:r w:rsidR="00E80D4D">
        <w:rPr>
          <w:rFonts w:cs="Calibri"/>
        </w:rPr>
        <w:t xml:space="preserve">is recorded as </w:t>
      </w:r>
      <w:proofErr w:type="spellStart"/>
      <w:proofErr w:type="gramStart"/>
      <w:r w:rsidR="00EA0245">
        <w:rPr>
          <w:rFonts w:cs="Calibri"/>
        </w:rPr>
        <w:t>unauthori</w:t>
      </w:r>
      <w:r w:rsidR="00215A0C">
        <w:rPr>
          <w:rFonts w:cs="Calibri"/>
        </w:rPr>
        <w:t>s</w:t>
      </w:r>
      <w:r w:rsidR="00EA0245">
        <w:rPr>
          <w:rFonts w:cs="Calibri"/>
        </w:rPr>
        <w:t>ed</w:t>
      </w:r>
      <w:proofErr w:type="spellEnd"/>
      <w:proofErr w:type="gramEnd"/>
      <w:r w:rsidR="00EA0245">
        <w:rPr>
          <w:rFonts w:cs="Calibri"/>
        </w:rPr>
        <w:t xml:space="preserve"> and that absence(s) constitutes an offence.</w:t>
      </w:r>
      <w:r w:rsidR="00CF3658">
        <w:rPr>
          <w:rFonts w:cs="Calibri"/>
        </w:rPr>
        <w:t xml:space="preserve"> Penalty notices can only be issued by the </w:t>
      </w:r>
      <w:r w:rsidR="00437541">
        <w:rPr>
          <w:rFonts w:cs="Calibri"/>
        </w:rPr>
        <w:t>principal,</w:t>
      </w:r>
      <w:r w:rsidR="00CF3658">
        <w:rPr>
          <w:rFonts w:cs="Calibri"/>
        </w:rPr>
        <w:t xml:space="preserve"> </w:t>
      </w:r>
      <w:r w:rsidR="00EB0116">
        <w:rPr>
          <w:rFonts w:cs="Calibri"/>
        </w:rPr>
        <w:t xml:space="preserve">or someone </w:t>
      </w:r>
      <w:proofErr w:type="spellStart"/>
      <w:r w:rsidR="00EB0116">
        <w:rPr>
          <w:rFonts w:cs="Calibri"/>
        </w:rPr>
        <w:t>authorised</w:t>
      </w:r>
      <w:proofErr w:type="spellEnd"/>
      <w:r w:rsidR="00EB0116">
        <w:rPr>
          <w:rFonts w:cs="Calibri"/>
        </w:rPr>
        <w:t xml:space="preserve"> by them, a</w:t>
      </w:r>
      <w:r w:rsidR="005362AF">
        <w:rPr>
          <w:rFonts w:cs="Calibri"/>
        </w:rPr>
        <w:t xml:space="preserve"> </w:t>
      </w:r>
      <w:r w:rsidR="00EB0116">
        <w:rPr>
          <w:rFonts w:cs="Calibri"/>
        </w:rPr>
        <w:t>local authority officer</w:t>
      </w:r>
      <w:r w:rsidR="005362AF">
        <w:rPr>
          <w:rFonts w:cs="Calibri"/>
        </w:rPr>
        <w:t xml:space="preserve"> or the police.</w:t>
      </w:r>
    </w:p>
    <w:p w14:paraId="5005EC87" w14:textId="1F23EE58" w:rsidR="000A6D1B" w:rsidRDefault="00C6171C" w:rsidP="00CA7BD2">
      <w:pPr>
        <w:pStyle w:val="OATbodystyle"/>
        <w:numPr>
          <w:ilvl w:val="1"/>
          <w:numId w:val="7"/>
        </w:numPr>
        <w:tabs>
          <w:tab w:val="clear" w:pos="284"/>
          <w:tab w:val="left" w:pos="709"/>
        </w:tabs>
        <w:ind w:left="709" w:hanging="709"/>
        <w:rPr>
          <w:rFonts w:cs="Calibri"/>
        </w:rPr>
      </w:pPr>
      <w:r>
        <w:rPr>
          <w:rFonts w:cs="Calibri"/>
        </w:rPr>
        <w:t>While there is a national threshold for when it is appropriate to issue a penalty notice, the academy has</w:t>
      </w:r>
      <w:r w:rsidR="00295F5E">
        <w:rPr>
          <w:rFonts w:cs="Calibri"/>
        </w:rPr>
        <w:t xml:space="preserve"> a duty to consider each</w:t>
      </w:r>
      <w:r w:rsidR="00720B6A">
        <w:rPr>
          <w:rFonts w:cs="Calibri"/>
        </w:rPr>
        <w:t xml:space="preserve"> case</w:t>
      </w:r>
      <w:r w:rsidR="00295F5E">
        <w:rPr>
          <w:rFonts w:cs="Calibri"/>
        </w:rPr>
        <w:t xml:space="preserve"> individually in deciding whether this is an appropriate course of action.</w:t>
      </w:r>
    </w:p>
    <w:p w14:paraId="119E26AE" w14:textId="269C615B" w:rsidR="00295F5E" w:rsidRDefault="004C4C8D" w:rsidP="00CA7BD2">
      <w:pPr>
        <w:pStyle w:val="OATbodystyle"/>
        <w:numPr>
          <w:ilvl w:val="1"/>
          <w:numId w:val="7"/>
        </w:numPr>
        <w:tabs>
          <w:tab w:val="clear" w:pos="284"/>
          <w:tab w:val="left" w:pos="709"/>
        </w:tabs>
        <w:ind w:left="709" w:hanging="709"/>
        <w:rPr>
          <w:rFonts w:cs="Calibri"/>
        </w:rPr>
      </w:pPr>
      <w:r>
        <w:rPr>
          <w:rFonts w:cs="Calibri"/>
        </w:rPr>
        <w:t xml:space="preserve">The national threshold is 10 sessions of </w:t>
      </w:r>
      <w:proofErr w:type="spellStart"/>
      <w:r w:rsidR="004012F7">
        <w:rPr>
          <w:rFonts w:cs="Calibri"/>
        </w:rPr>
        <w:t>unauthorised</w:t>
      </w:r>
      <w:proofErr w:type="spellEnd"/>
      <w:r>
        <w:rPr>
          <w:rFonts w:cs="Calibri"/>
        </w:rPr>
        <w:t xml:space="preserve"> absence in a rolling period of 10 school weeks.</w:t>
      </w:r>
      <w:r w:rsidR="001C4D06">
        <w:rPr>
          <w:rFonts w:cs="Calibri"/>
        </w:rPr>
        <w:t xml:space="preserve"> A school week means any week in which there is at least one school session. </w:t>
      </w:r>
      <w:r w:rsidR="00526B70">
        <w:t xml:space="preserve">This can be met with any combination of </w:t>
      </w:r>
      <w:proofErr w:type="spellStart"/>
      <w:r w:rsidR="00526B70">
        <w:t>unauthorised</w:t>
      </w:r>
      <w:proofErr w:type="spellEnd"/>
      <w:r w:rsidR="00526B70">
        <w:t xml:space="preserve"> absence (</w:t>
      </w:r>
      <w:proofErr w:type="gramStart"/>
      <w:r w:rsidR="00526B70">
        <w:t>e.g.</w:t>
      </w:r>
      <w:proofErr w:type="gramEnd"/>
      <w:r w:rsidR="00526B70">
        <w:t xml:space="preserve"> 4 sessions of holiday taken in term time plus 6 sessions of arriving late after the register closes all within 10 school weeks). These sessions can be consecutive (</w:t>
      </w:r>
      <w:proofErr w:type="gramStart"/>
      <w:r w:rsidR="00526B70">
        <w:t>e.g.</w:t>
      </w:r>
      <w:proofErr w:type="gramEnd"/>
      <w:r w:rsidR="00526B70">
        <w:t xml:space="preserve"> 10 sessions of holiday in one week) or not (e.g. 6 sessions of </w:t>
      </w:r>
      <w:proofErr w:type="spellStart"/>
      <w:r w:rsidR="00526B70">
        <w:t>unauthorised</w:t>
      </w:r>
      <w:proofErr w:type="spellEnd"/>
      <w:r w:rsidR="00526B70">
        <w:t xml:space="preserve"> absence taken in 1 week and 1 per week for the next 4 weeks). The period of 10 school weeks can also span different terms or school years (</w:t>
      </w:r>
      <w:proofErr w:type="gramStart"/>
      <w:r w:rsidR="00526B70">
        <w:t>e.g.</w:t>
      </w:r>
      <w:proofErr w:type="gramEnd"/>
      <w:r w:rsidR="00526B70">
        <w:t xml:space="preserve"> 2 sessions of </w:t>
      </w:r>
      <w:proofErr w:type="spellStart"/>
      <w:r w:rsidR="00526B70">
        <w:t>unauthorised</w:t>
      </w:r>
      <w:proofErr w:type="spellEnd"/>
      <w:r w:rsidR="00526B70">
        <w:t xml:space="preserve"> absence in the Summer Term and a further 8 within the Autumn Term). </w:t>
      </w:r>
      <w:r w:rsidR="008412F1">
        <w:rPr>
          <w:rFonts w:cs="Calibri"/>
        </w:rPr>
        <w:t xml:space="preserve"> </w:t>
      </w:r>
    </w:p>
    <w:p w14:paraId="56C7DCCD" w14:textId="03300309" w:rsidR="00E95494" w:rsidRPr="00720B6A" w:rsidRDefault="00621F97" w:rsidP="00CA7BD2">
      <w:pPr>
        <w:pStyle w:val="OATbodystyle"/>
        <w:numPr>
          <w:ilvl w:val="1"/>
          <w:numId w:val="7"/>
        </w:numPr>
        <w:tabs>
          <w:tab w:val="clear" w:pos="284"/>
          <w:tab w:val="left" w:pos="709"/>
        </w:tabs>
        <w:ind w:left="709" w:hanging="709"/>
        <w:rPr>
          <w:rFonts w:cs="Calibri"/>
        </w:rPr>
      </w:pPr>
      <w:r>
        <w:t>A penalty notice may also be issued where parents allow their child to be present in a public place during school hours without reasonable justification during the first 5 days of a fixed period or permanent exclusion.</w:t>
      </w:r>
    </w:p>
    <w:p w14:paraId="5A53975B" w14:textId="1EED3D41" w:rsidR="00720B6A" w:rsidRDefault="00870B9E" w:rsidP="00CA7BD2">
      <w:pPr>
        <w:pStyle w:val="OATbodystyle"/>
        <w:numPr>
          <w:ilvl w:val="1"/>
          <w:numId w:val="7"/>
        </w:numPr>
        <w:tabs>
          <w:tab w:val="clear" w:pos="284"/>
          <w:tab w:val="left" w:pos="709"/>
        </w:tabs>
        <w:ind w:left="709" w:hanging="709"/>
        <w:rPr>
          <w:rFonts w:cs="Calibri"/>
        </w:rPr>
      </w:pPr>
      <w:r>
        <w:t xml:space="preserve">In deciding whether to issue a penalty notice, the academy will consider, on a </w:t>
      </w:r>
      <w:r w:rsidR="00AE6B08">
        <w:t>case-by-case</w:t>
      </w:r>
      <w:r>
        <w:t xml:space="preserve"> basis, </w:t>
      </w:r>
      <w:r w:rsidR="00D501D6">
        <w:t>whether this is the best tool to improve attendance</w:t>
      </w:r>
      <w:r w:rsidR="00042A44">
        <w:t xml:space="preserve"> or whether alternatives may be more appropriate</w:t>
      </w:r>
      <w:r w:rsidR="00CC05DE">
        <w:t xml:space="preserve">. They will also consider any obligations under the </w:t>
      </w:r>
      <w:r w:rsidR="00A65F45">
        <w:t>Equality</w:t>
      </w:r>
      <w:r w:rsidR="00CC05DE">
        <w:t xml:space="preserve"> Act 2010</w:t>
      </w:r>
      <w:r w:rsidR="00A65F45">
        <w:t xml:space="preserve"> such as when the child has a disability.</w:t>
      </w:r>
    </w:p>
    <w:p w14:paraId="1B096737" w14:textId="7E58076E" w:rsidR="00312FE0" w:rsidRDefault="00E31E97" w:rsidP="008B4A85">
      <w:pPr>
        <w:pStyle w:val="OATheader"/>
        <w:numPr>
          <w:ilvl w:val="0"/>
          <w:numId w:val="7"/>
        </w:numPr>
        <w:ind w:left="709" w:hanging="709"/>
        <w:rPr>
          <w:rFonts w:eastAsia="MS Mincho"/>
          <w:sz w:val="36"/>
          <w:szCs w:val="36"/>
        </w:rPr>
      </w:pPr>
      <w:bookmarkStart w:id="21" w:name="_Toc169263960"/>
      <w:r>
        <w:rPr>
          <w:rFonts w:eastAsia="MS Mincho"/>
          <w:sz w:val="36"/>
          <w:szCs w:val="36"/>
        </w:rPr>
        <w:t>Supporting children with specific needs</w:t>
      </w:r>
      <w:bookmarkEnd w:id="21"/>
    </w:p>
    <w:p w14:paraId="594788C1" w14:textId="5070845E" w:rsidR="00042A44" w:rsidRPr="000C1F06" w:rsidRDefault="00747A6D" w:rsidP="00042A44">
      <w:pPr>
        <w:pStyle w:val="OATbodystyle"/>
        <w:numPr>
          <w:ilvl w:val="1"/>
          <w:numId w:val="7"/>
        </w:numPr>
        <w:tabs>
          <w:tab w:val="clear" w:pos="284"/>
          <w:tab w:val="left" w:pos="709"/>
        </w:tabs>
        <w:ind w:left="709" w:hanging="709"/>
        <w:rPr>
          <w:rFonts w:cs="Calibri"/>
        </w:rPr>
      </w:pPr>
      <w:r>
        <w:t xml:space="preserve">Many children will experience normal but difficult emotions that make them nervous about attending school, such as worries about friendships, schoolwork, </w:t>
      </w:r>
      <w:proofErr w:type="gramStart"/>
      <w:r>
        <w:t>examinations</w:t>
      </w:r>
      <w:proofErr w:type="gramEnd"/>
      <w:r>
        <w:t xml:space="preserve"> or variable moods. It is important to note that these children are still expected to attend school regularly - in many instances, attendance at school may serve to help with the underlying issue as being away from school might exacerbate it, and a prolonged period of absence may heighten anxious feelings about attending in future.</w:t>
      </w:r>
    </w:p>
    <w:p w14:paraId="4B0F9E76" w14:textId="16C67BB4" w:rsidR="000C1F06" w:rsidRPr="00386F55" w:rsidRDefault="00FB27BC" w:rsidP="00042A44">
      <w:pPr>
        <w:pStyle w:val="OATbodystyle"/>
        <w:numPr>
          <w:ilvl w:val="1"/>
          <w:numId w:val="7"/>
        </w:numPr>
        <w:tabs>
          <w:tab w:val="clear" w:pos="284"/>
          <w:tab w:val="left" w:pos="709"/>
        </w:tabs>
        <w:ind w:left="709" w:hanging="709"/>
        <w:rPr>
          <w:rFonts w:cs="Calibri"/>
        </w:rPr>
      </w:pPr>
      <w:r>
        <w:t xml:space="preserve">However, some children face more complex barriers to attendance. This can include children who have long term physical or mental health conditions or who have special educational needs and disabilities (SEND). Their right to an education is the same as any other </w:t>
      </w:r>
      <w:r w:rsidR="0027195E">
        <w:t>child</w:t>
      </w:r>
      <w:r>
        <w:t xml:space="preserve"> and therefore the attendance ambition for these </w:t>
      </w:r>
      <w:r w:rsidR="0027195E">
        <w:t>children</w:t>
      </w:r>
      <w:r>
        <w:t xml:space="preserve"> </w:t>
      </w:r>
      <w:r w:rsidR="0027195E">
        <w:t>is</w:t>
      </w:r>
      <w:r>
        <w:t xml:space="preserve"> the same as it is for any other </w:t>
      </w:r>
      <w:r w:rsidR="00E04645">
        <w:t>child,</w:t>
      </w:r>
      <w:r w:rsidR="0027195E">
        <w:t xml:space="preserve"> </w:t>
      </w:r>
      <w:r>
        <w:t>but additional support may need to be provided.</w:t>
      </w:r>
    </w:p>
    <w:p w14:paraId="320FE65A" w14:textId="77777777" w:rsidR="00DF2766" w:rsidRPr="00DF2766" w:rsidRDefault="00DF2766" w:rsidP="00042A44">
      <w:pPr>
        <w:pStyle w:val="OATbodystyle"/>
        <w:numPr>
          <w:ilvl w:val="1"/>
          <w:numId w:val="7"/>
        </w:numPr>
        <w:tabs>
          <w:tab w:val="clear" w:pos="284"/>
          <w:tab w:val="left" w:pos="709"/>
        </w:tabs>
        <w:ind w:left="709" w:hanging="709"/>
        <w:rPr>
          <w:rFonts w:cs="Calibri"/>
        </w:rPr>
      </w:pPr>
      <w:r>
        <w:lastRenderedPageBreak/>
        <w:t xml:space="preserve">This support will include: </w:t>
      </w:r>
    </w:p>
    <w:p w14:paraId="7ED4CF10" w14:textId="658E5DEA" w:rsidR="00DF2766" w:rsidRDefault="00DF2766" w:rsidP="00111C3A">
      <w:pPr>
        <w:pStyle w:val="OATbodystyle"/>
        <w:numPr>
          <w:ilvl w:val="0"/>
          <w:numId w:val="30"/>
        </w:numPr>
        <w:tabs>
          <w:tab w:val="clear" w:pos="284"/>
          <w:tab w:val="left" w:pos="709"/>
        </w:tabs>
        <w:spacing w:after="0"/>
        <w:ind w:left="709" w:hanging="709"/>
      </w:pPr>
      <w:r>
        <w:t xml:space="preserve">Understanding the individual needs of the </w:t>
      </w:r>
      <w:r w:rsidR="00F4029B">
        <w:t>child</w:t>
      </w:r>
      <w:r>
        <w:t xml:space="preserve"> and family</w:t>
      </w:r>
      <w:r w:rsidR="00F4029B">
        <w:t>.</w:t>
      </w:r>
    </w:p>
    <w:p w14:paraId="27E10060" w14:textId="6937389D" w:rsidR="00F4029B" w:rsidRDefault="00DF2766" w:rsidP="00111C3A">
      <w:pPr>
        <w:pStyle w:val="OATbodystyle"/>
        <w:numPr>
          <w:ilvl w:val="0"/>
          <w:numId w:val="30"/>
        </w:numPr>
        <w:tabs>
          <w:tab w:val="clear" w:pos="284"/>
          <w:tab w:val="left" w:pos="709"/>
        </w:tabs>
        <w:spacing w:after="0"/>
        <w:ind w:left="709" w:hanging="709"/>
      </w:pPr>
      <w:r>
        <w:t xml:space="preserve">Working in partnership with the </w:t>
      </w:r>
      <w:r w:rsidR="00F4029B">
        <w:t>child</w:t>
      </w:r>
      <w:r>
        <w:t xml:space="preserve"> and family to put in-school support in place and working with the local authority and other agencies where external support is needed (and available)</w:t>
      </w:r>
      <w:r w:rsidR="00F4029B">
        <w:t>.</w:t>
      </w:r>
    </w:p>
    <w:p w14:paraId="4AB43337" w14:textId="05FBCC80" w:rsidR="00386F55" w:rsidRPr="00D31890" w:rsidRDefault="00DF2766" w:rsidP="00111C3A">
      <w:pPr>
        <w:pStyle w:val="OATbodystyle"/>
        <w:numPr>
          <w:ilvl w:val="0"/>
          <w:numId w:val="30"/>
        </w:numPr>
        <w:tabs>
          <w:tab w:val="clear" w:pos="284"/>
          <w:tab w:val="left" w:pos="709"/>
        </w:tabs>
        <w:spacing w:after="0"/>
        <w:ind w:left="709" w:hanging="709"/>
        <w:rPr>
          <w:rFonts w:cs="Calibri"/>
        </w:rPr>
      </w:pPr>
      <w:r>
        <w:t>Regularly reviewing and updating the support approach to make sure it continues to meet individual needs.</w:t>
      </w:r>
    </w:p>
    <w:p w14:paraId="1A60FFDA" w14:textId="77777777" w:rsidR="00D31890" w:rsidRPr="00DF2766" w:rsidRDefault="00D31890" w:rsidP="00D31890">
      <w:pPr>
        <w:pStyle w:val="OATbodystyle"/>
        <w:tabs>
          <w:tab w:val="clear" w:pos="284"/>
          <w:tab w:val="left" w:pos="709"/>
        </w:tabs>
        <w:spacing w:after="0"/>
        <w:ind w:left="720"/>
        <w:rPr>
          <w:rFonts w:cs="Calibri"/>
        </w:rPr>
      </w:pPr>
    </w:p>
    <w:p w14:paraId="37BE1076" w14:textId="6FC4507E" w:rsidR="00F23E7C" w:rsidRPr="00D7381F" w:rsidRDefault="00EB1B3A" w:rsidP="00042A44">
      <w:pPr>
        <w:pStyle w:val="OATbodystyle"/>
        <w:numPr>
          <w:ilvl w:val="1"/>
          <w:numId w:val="7"/>
        </w:numPr>
        <w:tabs>
          <w:tab w:val="clear" w:pos="284"/>
          <w:tab w:val="left" w:pos="709"/>
        </w:tabs>
        <w:ind w:left="709" w:hanging="709"/>
        <w:rPr>
          <w:rFonts w:cs="Calibri"/>
        </w:rPr>
      </w:pPr>
      <w:r>
        <w:t xml:space="preserve">A sickness return to the local authority will be made for any child </w:t>
      </w:r>
      <w:r w:rsidR="005B0176">
        <w:t xml:space="preserve">recorded in the attendance register as unable to attend because of sickness </w:t>
      </w:r>
      <w:r w:rsidR="005B0176" w:rsidRPr="00244CCA">
        <w:rPr>
          <w:b/>
          <w:bCs/>
        </w:rPr>
        <w:t xml:space="preserve">and </w:t>
      </w:r>
      <w:r w:rsidR="005B0176">
        <w:t>there are reasonable grounds to believe the</w:t>
      </w:r>
      <w:r w:rsidR="00244CCA">
        <w:t xml:space="preserve"> child</w:t>
      </w:r>
      <w:r w:rsidR="005B0176">
        <w:t xml:space="preserve"> will have to miss 15 consecutive school days or more for illness or the </w:t>
      </w:r>
      <w:r w:rsidR="00D7381F">
        <w:t>child</w:t>
      </w:r>
      <w:r w:rsidR="005B0176">
        <w:t>’s total number of school days missed during the current school year because of illness (whether consecutive or cumulative) will reach or exceed 15 school days</w:t>
      </w:r>
      <w:r w:rsidR="00D7381F">
        <w:t>.</w:t>
      </w:r>
    </w:p>
    <w:p w14:paraId="1350FA7C" w14:textId="647A9D69" w:rsidR="00D7381F" w:rsidRPr="00F23E7C" w:rsidRDefault="00D7381F" w:rsidP="00D7381F">
      <w:pPr>
        <w:pStyle w:val="OATbodystyle"/>
        <w:numPr>
          <w:ilvl w:val="1"/>
          <w:numId w:val="7"/>
        </w:numPr>
        <w:tabs>
          <w:tab w:val="clear" w:pos="284"/>
          <w:tab w:val="left" w:pos="709"/>
        </w:tabs>
        <w:ind w:left="709" w:hanging="709"/>
        <w:rPr>
          <w:rFonts w:cs="Calibri"/>
        </w:rPr>
      </w:pPr>
      <w:r>
        <w:t xml:space="preserve">In some </w:t>
      </w:r>
      <w:r w:rsidR="00437541">
        <w:t>cases,</w:t>
      </w:r>
      <w:r>
        <w:t xml:space="preserve"> it may be appropriate to consider whether a time-limited phased return to the academy should be used to support children who are affected by anxious feelings about school attendance (see section 1</w:t>
      </w:r>
      <w:r w:rsidR="00F7279D">
        <w:t>8</w:t>
      </w:r>
      <w:r>
        <w:t>).</w:t>
      </w:r>
    </w:p>
    <w:p w14:paraId="0E7756FE" w14:textId="7C795176" w:rsidR="00D7381F" w:rsidRDefault="00A068AE" w:rsidP="00042A44">
      <w:pPr>
        <w:pStyle w:val="OATbodystyle"/>
        <w:numPr>
          <w:ilvl w:val="1"/>
          <w:numId w:val="7"/>
        </w:numPr>
        <w:tabs>
          <w:tab w:val="clear" w:pos="284"/>
          <w:tab w:val="left" w:pos="709"/>
        </w:tabs>
        <w:ind w:left="709" w:hanging="709"/>
        <w:rPr>
          <w:rFonts w:cs="Calibri"/>
        </w:rPr>
      </w:pPr>
      <w:r>
        <w:rPr>
          <w:rFonts w:cs="Calibri"/>
        </w:rPr>
        <w:t>For children with SEND, the academy will</w:t>
      </w:r>
      <w:r w:rsidR="00486D38">
        <w:rPr>
          <w:rFonts w:cs="Calibri"/>
        </w:rPr>
        <w:t xml:space="preserve"> work in partnership with parents</w:t>
      </w:r>
      <w:r w:rsidR="002F40B5">
        <w:rPr>
          <w:rFonts w:cs="Calibri"/>
        </w:rPr>
        <w:t xml:space="preserve"> to reduce any barriers to attendance. This may include </w:t>
      </w:r>
      <w:r w:rsidR="00904D42">
        <w:rPr>
          <w:rFonts w:cs="Calibri"/>
        </w:rPr>
        <w:t>providing support or reasonable adjustments</w:t>
      </w:r>
      <w:r w:rsidR="00D32DCE">
        <w:rPr>
          <w:rFonts w:cs="Calibri"/>
        </w:rPr>
        <w:t xml:space="preserve">, </w:t>
      </w:r>
      <w:r w:rsidR="00FF57E3">
        <w:rPr>
          <w:rFonts w:cs="Calibri"/>
        </w:rPr>
        <w:t xml:space="preserve">working together with nursing services and mental health support teams or </w:t>
      </w:r>
      <w:r w:rsidR="00ED53B0">
        <w:rPr>
          <w:rFonts w:cs="Calibri"/>
        </w:rPr>
        <w:t>other external services.</w:t>
      </w:r>
    </w:p>
    <w:p w14:paraId="25375819" w14:textId="24E2635E" w:rsidR="00AE3264" w:rsidRDefault="00ED53B0" w:rsidP="00AE3264">
      <w:pPr>
        <w:pStyle w:val="OATbodystyle"/>
        <w:numPr>
          <w:ilvl w:val="1"/>
          <w:numId w:val="7"/>
        </w:numPr>
        <w:tabs>
          <w:tab w:val="clear" w:pos="284"/>
          <w:tab w:val="left" w:pos="709"/>
        </w:tabs>
        <w:ind w:left="709" w:hanging="709"/>
        <w:rPr>
          <w:rFonts w:cs="Calibri"/>
        </w:rPr>
      </w:pPr>
      <w:r>
        <w:rPr>
          <w:rFonts w:cs="Calibri"/>
        </w:rPr>
        <w:t>If a child has an</w:t>
      </w:r>
      <w:r w:rsidR="00174C7E">
        <w:rPr>
          <w:rFonts w:cs="Calibri"/>
        </w:rPr>
        <w:t xml:space="preserve"> education, </w:t>
      </w:r>
      <w:proofErr w:type="gramStart"/>
      <w:r w:rsidR="00174C7E">
        <w:rPr>
          <w:rFonts w:cs="Calibri"/>
        </w:rPr>
        <w:t>health</w:t>
      </w:r>
      <w:proofErr w:type="gramEnd"/>
      <w:r w:rsidR="00174C7E">
        <w:rPr>
          <w:rFonts w:cs="Calibri"/>
        </w:rPr>
        <w:t xml:space="preserve"> and care plan (EHCP), the academy will </w:t>
      </w:r>
      <w:r w:rsidR="002D5987">
        <w:rPr>
          <w:rFonts w:cs="Calibri"/>
        </w:rPr>
        <w:t xml:space="preserve">communicate with the local authority where a child’s attendance </w:t>
      </w:r>
      <w:r w:rsidR="00306EA1">
        <w:rPr>
          <w:rFonts w:cs="Calibri"/>
        </w:rPr>
        <w:t xml:space="preserve">becomes a </w:t>
      </w:r>
      <w:r w:rsidR="00437541">
        <w:rPr>
          <w:rFonts w:cs="Calibri"/>
        </w:rPr>
        <w:t>concern,</w:t>
      </w:r>
      <w:r w:rsidR="00306EA1">
        <w:rPr>
          <w:rFonts w:cs="Calibri"/>
        </w:rPr>
        <w:t xml:space="preserve"> or they become aware of </w:t>
      </w:r>
      <w:r w:rsidR="00E86838">
        <w:rPr>
          <w:rFonts w:cs="Calibri"/>
        </w:rPr>
        <w:t>barriers</w:t>
      </w:r>
      <w:r w:rsidR="00306EA1">
        <w:rPr>
          <w:rFonts w:cs="Calibri"/>
        </w:rPr>
        <w:t xml:space="preserve"> to attendance that relate to the child’s needs.</w:t>
      </w:r>
    </w:p>
    <w:p w14:paraId="63BCDEE6" w14:textId="3B8C7EF3" w:rsidR="00623E0F" w:rsidRPr="00AE3264" w:rsidRDefault="005A6A44" w:rsidP="00AE3264">
      <w:pPr>
        <w:pStyle w:val="OATbodystyle"/>
        <w:numPr>
          <w:ilvl w:val="1"/>
          <w:numId w:val="7"/>
        </w:numPr>
        <w:tabs>
          <w:tab w:val="clear" w:pos="284"/>
          <w:tab w:val="left" w:pos="709"/>
        </w:tabs>
        <w:ind w:left="709" w:hanging="709"/>
        <w:rPr>
          <w:rFonts w:cs="Calibri"/>
        </w:rPr>
      </w:pPr>
      <w:r w:rsidRPr="00AE3264">
        <w:rPr>
          <w:rFonts w:cs="Calibri"/>
        </w:rPr>
        <w:t>Children with other vulnerabilities, such as those who have the involvement of a social worker</w:t>
      </w:r>
      <w:r w:rsidR="00803797" w:rsidRPr="00AE3264">
        <w:rPr>
          <w:rFonts w:cs="Calibri"/>
        </w:rPr>
        <w:t xml:space="preserve">, are looked after or previously looked after, are young </w:t>
      </w:r>
      <w:proofErr w:type="spellStart"/>
      <w:r w:rsidR="00803797" w:rsidRPr="00AE3264">
        <w:rPr>
          <w:rFonts w:cs="Calibri"/>
        </w:rPr>
        <w:t>carers</w:t>
      </w:r>
      <w:proofErr w:type="spellEnd"/>
      <w:r w:rsidR="00AB4EC6" w:rsidRPr="00AE3264">
        <w:rPr>
          <w:rFonts w:cs="Calibri"/>
        </w:rPr>
        <w:t xml:space="preserve"> or who are experiencing social barriers such as lack of housing and poverty</w:t>
      </w:r>
      <w:r w:rsidR="00C37E6C" w:rsidRPr="00AE3264">
        <w:rPr>
          <w:rFonts w:cs="Calibri"/>
        </w:rPr>
        <w:t>, will also be provided with additional support t</w:t>
      </w:r>
      <w:r w:rsidR="00884DC1">
        <w:rPr>
          <w:rFonts w:cs="Calibri"/>
        </w:rPr>
        <w:t xml:space="preserve">hat may include the assistance of a range of external agencies. </w:t>
      </w:r>
      <w:r w:rsidR="00E86838">
        <w:rPr>
          <w:rFonts w:cs="Calibri"/>
        </w:rPr>
        <w:t>The academy will work in partnership with the child and families</w:t>
      </w:r>
      <w:r w:rsidR="002B7AF4">
        <w:rPr>
          <w:rFonts w:cs="Calibri"/>
        </w:rPr>
        <w:t xml:space="preserve"> to agree the package of support that is most helpful.</w:t>
      </w:r>
    </w:p>
    <w:p w14:paraId="656E733B" w14:textId="524DFE24" w:rsidR="00042A44" w:rsidRDefault="002B7AF4" w:rsidP="008B4A85">
      <w:pPr>
        <w:pStyle w:val="OATheader"/>
        <w:numPr>
          <w:ilvl w:val="0"/>
          <w:numId w:val="7"/>
        </w:numPr>
        <w:ind w:left="709" w:hanging="709"/>
        <w:rPr>
          <w:rFonts w:eastAsia="MS Mincho"/>
          <w:sz w:val="36"/>
          <w:szCs w:val="36"/>
        </w:rPr>
      </w:pPr>
      <w:bookmarkStart w:id="22" w:name="_Toc169263961"/>
      <w:r>
        <w:rPr>
          <w:rFonts w:eastAsia="MS Mincho"/>
          <w:sz w:val="36"/>
          <w:szCs w:val="36"/>
        </w:rPr>
        <w:t>Part time timetables</w:t>
      </w:r>
      <w:bookmarkEnd w:id="22"/>
    </w:p>
    <w:p w14:paraId="1B500F65" w14:textId="7F75D698" w:rsidR="00D5527B" w:rsidRPr="00D5527B" w:rsidRDefault="00C742BE" w:rsidP="00AF14E7">
      <w:pPr>
        <w:pStyle w:val="OATbodystyle"/>
        <w:numPr>
          <w:ilvl w:val="1"/>
          <w:numId w:val="7"/>
        </w:numPr>
        <w:tabs>
          <w:tab w:val="clear" w:pos="284"/>
          <w:tab w:val="left" w:pos="709"/>
        </w:tabs>
        <w:ind w:left="709" w:hanging="709"/>
        <w:rPr>
          <w:rFonts w:cs="Calibri"/>
        </w:rPr>
      </w:pPr>
      <w:r>
        <w:t xml:space="preserve">In very exceptional circumstances, where it is in a </w:t>
      </w:r>
      <w:r w:rsidR="00F26C3C">
        <w:t>child</w:t>
      </w:r>
      <w:r>
        <w:t xml:space="preserve">’s best interests, there may be a need for </w:t>
      </w:r>
      <w:r w:rsidR="000F776A">
        <w:t>the</w:t>
      </w:r>
      <w:r>
        <w:t xml:space="preserve"> </w:t>
      </w:r>
      <w:r w:rsidR="000F776A">
        <w:t xml:space="preserve">academy </w:t>
      </w:r>
      <w:r>
        <w:t xml:space="preserve">to provide a </w:t>
      </w:r>
      <w:r w:rsidR="000F776A">
        <w:t xml:space="preserve">child </w:t>
      </w:r>
      <w:r>
        <w:t xml:space="preserve">of compulsory school age with less than full-time education through a temporary part-time timetable to meet their individual needs. For example, where a medical condition prevents a </w:t>
      </w:r>
      <w:r w:rsidR="000F776A">
        <w:t>child</w:t>
      </w:r>
      <w:r>
        <w:t xml:space="preserve"> from attending school or another setting </w:t>
      </w:r>
      <w:r w:rsidR="00437541">
        <w:t>full-time,</w:t>
      </w:r>
      <w:r>
        <w:t xml:space="preserve"> and a part-time timetable is used to help the </w:t>
      </w:r>
      <w:r w:rsidR="005800B7">
        <w:t>child</w:t>
      </w:r>
      <w:r>
        <w:t xml:space="preserve"> access as much education as possible</w:t>
      </w:r>
      <w:r w:rsidR="00DE31B0">
        <w:t xml:space="preserve"> and as part of a reintegration package</w:t>
      </w:r>
      <w:r>
        <w:t xml:space="preserve">. </w:t>
      </w:r>
    </w:p>
    <w:p w14:paraId="61F700A1" w14:textId="77777777" w:rsidR="00D5527B" w:rsidRPr="00D5527B" w:rsidRDefault="00C742BE" w:rsidP="00D5527B">
      <w:pPr>
        <w:pStyle w:val="OATbodystyle"/>
        <w:numPr>
          <w:ilvl w:val="1"/>
          <w:numId w:val="7"/>
        </w:numPr>
        <w:tabs>
          <w:tab w:val="clear" w:pos="284"/>
          <w:tab w:val="left" w:pos="709"/>
        </w:tabs>
        <w:ind w:left="709" w:hanging="709"/>
        <w:rPr>
          <w:rFonts w:cs="Calibri"/>
        </w:rPr>
      </w:pPr>
      <w:r>
        <w:t xml:space="preserve">A part-time timetable </w:t>
      </w:r>
      <w:r w:rsidR="005800B7">
        <w:t>will</w:t>
      </w:r>
      <w:r>
        <w:t xml:space="preserve"> not be used to manage a </w:t>
      </w:r>
      <w:r w:rsidR="005800B7">
        <w:t>child</w:t>
      </w:r>
      <w:r>
        <w:t xml:space="preserve">’s </w:t>
      </w:r>
      <w:proofErr w:type="spellStart"/>
      <w:r>
        <w:t>behaviour</w:t>
      </w:r>
      <w:proofErr w:type="spellEnd"/>
      <w:r>
        <w:t>.</w:t>
      </w:r>
    </w:p>
    <w:p w14:paraId="6508F46A" w14:textId="327F24AC" w:rsidR="00F260BE" w:rsidRPr="00F260BE" w:rsidRDefault="00D5527B" w:rsidP="00F260BE">
      <w:pPr>
        <w:pStyle w:val="OATbodystyle"/>
        <w:numPr>
          <w:ilvl w:val="1"/>
          <w:numId w:val="7"/>
        </w:numPr>
        <w:tabs>
          <w:tab w:val="clear" w:pos="284"/>
          <w:tab w:val="left" w:pos="709"/>
        </w:tabs>
        <w:ind w:left="709" w:hanging="709"/>
        <w:rPr>
          <w:rFonts w:cs="Calibri"/>
        </w:rPr>
      </w:pPr>
      <w:r w:rsidRPr="00D5527B">
        <w:rPr>
          <w:rFonts w:cs="Calibri"/>
          <w:color w:val="000000"/>
        </w:rPr>
        <w:t>Part time timetables will be in place for the shortest time necessary and</w:t>
      </w:r>
      <w:r>
        <w:rPr>
          <w:rFonts w:cs="Calibri"/>
          <w:color w:val="000000"/>
        </w:rPr>
        <w:t>, unless there are exceptional circumstances,</w:t>
      </w:r>
      <w:r w:rsidRPr="00D5527B">
        <w:rPr>
          <w:rFonts w:cs="Calibri"/>
          <w:color w:val="000000"/>
        </w:rPr>
        <w:t xml:space="preserve"> last no longer than 6 weeks. Formal written reviews will take place at least fortnightly and will include the child, </w:t>
      </w:r>
      <w:proofErr w:type="gramStart"/>
      <w:r w:rsidRPr="00D5527B">
        <w:rPr>
          <w:rFonts w:cs="Calibri"/>
          <w:color w:val="000000"/>
        </w:rPr>
        <w:t>parents</w:t>
      </w:r>
      <w:proofErr w:type="gramEnd"/>
      <w:r w:rsidRPr="00D5527B">
        <w:rPr>
          <w:rFonts w:cs="Calibri"/>
          <w:color w:val="000000"/>
        </w:rPr>
        <w:t xml:space="preserve"> and other professionals as appropriate.</w:t>
      </w:r>
    </w:p>
    <w:p w14:paraId="203A252F" w14:textId="327781E0" w:rsidR="00090C7B" w:rsidRPr="00090C7B" w:rsidRDefault="008418DA" w:rsidP="00007C23">
      <w:pPr>
        <w:pStyle w:val="OATbodystyle"/>
        <w:numPr>
          <w:ilvl w:val="1"/>
          <w:numId w:val="7"/>
        </w:numPr>
        <w:tabs>
          <w:tab w:val="left" w:pos="709"/>
        </w:tabs>
        <w:ind w:left="709" w:hanging="709"/>
        <w:rPr>
          <w:rFonts w:cs="Calibri"/>
          <w:bCs/>
          <w:color w:val="000000"/>
        </w:rPr>
      </w:pPr>
      <w:r>
        <w:rPr>
          <w:rFonts w:cs="Calibri"/>
          <w:color w:val="000000"/>
        </w:rPr>
        <w:t xml:space="preserve">The principal (or </w:t>
      </w:r>
      <w:r w:rsidR="00D45FA1">
        <w:rPr>
          <w:rFonts w:cs="Calibri"/>
          <w:color w:val="000000"/>
        </w:rPr>
        <w:t xml:space="preserve">another member of the senior leadership team </w:t>
      </w:r>
      <w:proofErr w:type="spellStart"/>
      <w:r w:rsidR="00D45FA1">
        <w:rPr>
          <w:rFonts w:cs="Calibri"/>
          <w:color w:val="000000"/>
        </w:rPr>
        <w:t>authorised</w:t>
      </w:r>
      <w:proofErr w:type="spellEnd"/>
      <w:r w:rsidR="00D45FA1">
        <w:rPr>
          <w:rFonts w:cs="Calibri"/>
          <w:color w:val="000000"/>
        </w:rPr>
        <w:t xml:space="preserve"> by them) will agree all part-time timetables. </w:t>
      </w:r>
      <w:r w:rsidR="0019012D">
        <w:rPr>
          <w:rFonts w:cs="Calibri"/>
          <w:color w:val="000000"/>
        </w:rPr>
        <w:t xml:space="preserve">A </w:t>
      </w:r>
      <w:r w:rsidR="00F260BE" w:rsidRPr="00F260BE">
        <w:rPr>
          <w:rFonts w:cs="Calibri"/>
          <w:color w:val="000000"/>
        </w:rPr>
        <w:t xml:space="preserve">lead </w:t>
      </w:r>
      <w:r w:rsidR="00C672A5">
        <w:rPr>
          <w:rFonts w:cs="Calibri"/>
          <w:color w:val="000000"/>
        </w:rPr>
        <w:t>member of staff</w:t>
      </w:r>
      <w:r w:rsidR="00F260BE" w:rsidRPr="00F260BE">
        <w:rPr>
          <w:rFonts w:cs="Calibri"/>
          <w:color w:val="000000"/>
        </w:rPr>
        <w:t xml:space="preserve"> with responsibility for monitoring the part -time timetable</w:t>
      </w:r>
      <w:r w:rsidR="0019012D">
        <w:rPr>
          <w:rFonts w:cs="Calibri"/>
          <w:color w:val="000000"/>
        </w:rPr>
        <w:t xml:space="preserve"> will</w:t>
      </w:r>
      <w:r w:rsidR="00E16862">
        <w:rPr>
          <w:rFonts w:cs="Calibri"/>
          <w:color w:val="000000"/>
        </w:rPr>
        <w:t xml:space="preserve"> be </w:t>
      </w:r>
      <w:r w:rsidR="00437541">
        <w:rPr>
          <w:rFonts w:cs="Calibri"/>
          <w:color w:val="000000"/>
        </w:rPr>
        <w:t>agreed,</w:t>
      </w:r>
      <w:r w:rsidR="00E16862">
        <w:rPr>
          <w:rFonts w:cs="Calibri"/>
          <w:color w:val="000000"/>
        </w:rPr>
        <w:t xml:space="preserve"> </w:t>
      </w:r>
      <w:r w:rsidR="00E16862">
        <w:rPr>
          <w:rFonts w:cs="Calibri"/>
          <w:color w:val="000000"/>
        </w:rPr>
        <w:lastRenderedPageBreak/>
        <w:t xml:space="preserve">and they will provide information and updates </w:t>
      </w:r>
      <w:r w:rsidR="00C672A5">
        <w:rPr>
          <w:rFonts w:cs="Calibri"/>
          <w:color w:val="000000"/>
        </w:rPr>
        <w:t xml:space="preserve">to other relevant members of staff in the academy </w:t>
      </w:r>
      <w:proofErr w:type="gramStart"/>
      <w:r w:rsidR="007E0377">
        <w:rPr>
          <w:rFonts w:cs="Calibri"/>
          <w:color w:val="000000"/>
        </w:rPr>
        <w:t>e.g.</w:t>
      </w:r>
      <w:proofErr w:type="gramEnd"/>
      <w:r w:rsidR="007E0377">
        <w:rPr>
          <w:rFonts w:cs="Calibri"/>
          <w:color w:val="000000"/>
        </w:rPr>
        <w:t xml:space="preserve"> SENCO, DSL, pastoral team, as well as lia</w:t>
      </w:r>
      <w:r w:rsidR="00090C7B">
        <w:rPr>
          <w:rFonts w:cs="Calibri"/>
          <w:color w:val="000000"/>
        </w:rPr>
        <w:t>ising closely with parents and the child</w:t>
      </w:r>
      <w:r w:rsidR="00F260BE" w:rsidRPr="00F260BE">
        <w:rPr>
          <w:rFonts w:cs="Calibri"/>
          <w:color w:val="000000"/>
        </w:rPr>
        <w:t>.</w:t>
      </w:r>
      <w:r w:rsidR="00007C23">
        <w:rPr>
          <w:rFonts w:cs="Calibri"/>
          <w:color w:val="000000"/>
        </w:rPr>
        <w:t xml:space="preserve"> </w:t>
      </w:r>
    </w:p>
    <w:p w14:paraId="27266C4E" w14:textId="748A994F" w:rsidR="00007C23" w:rsidRPr="00007C23" w:rsidRDefault="00007C23" w:rsidP="00007C23">
      <w:pPr>
        <w:pStyle w:val="OATbodystyle"/>
        <w:numPr>
          <w:ilvl w:val="1"/>
          <w:numId w:val="7"/>
        </w:numPr>
        <w:tabs>
          <w:tab w:val="left" w:pos="709"/>
        </w:tabs>
        <w:ind w:left="709" w:hanging="709"/>
        <w:rPr>
          <w:rFonts w:cs="Calibri"/>
          <w:bCs/>
          <w:color w:val="000000"/>
        </w:rPr>
      </w:pPr>
      <w:r w:rsidRPr="00007C23">
        <w:rPr>
          <w:rFonts w:cs="Calibri"/>
          <w:bCs/>
          <w:color w:val="000000"/>
        </w:rPr>
        <w:t>A written agreement/plan between the academy, the child and the parent will be drawn up. It will record the details of the timetable</w:t>
      </w:r>
      <w:r w:rsidR="003E5373">
        <w:rPr>
          <w:rFonts w:cs="Calibri"/>
          <w:bCs/>
          <w:color w:val="000000"/>
        </w:rPr>
        <w:t xml:space="preserve"> including the proposed end date</w:t>
      </w:r>
      <w:r w:rsidR="00E90B7D">
        <w:rPr>
          <w:rFonts w:cs="Calibri"/>
          <w:bCs/>
          <w:color w:val="000000"/>
        </w:rPr>
        <w:t xml:space="preserve"> and</w:t>
      </w:r>
      <w:r w:rsidRPr="00007C23">
        <w:rPr>
          <w:rFonts w:cs="Calibri"/>
          <w:bCs/>
          <w:color w:val="000000"/>
        </w:rPr>
        <w:t xml:space="preserve"> responsibilities for safeguarding and review dates. Records of all review meetings will be added to the plan.</w:t>
      </w:r>
      <w:r w:rsidR="001A5CE6">
        <w:rPr>
          <w:rFonts w:cs="Calibri"/>
          <w:bCs/>
          <w:color w:val="000000"/>
        </w:rPr>
        <w:t xml:space="preserve"> </w:t>
      </w:r>
    </w:p>
    <w:p w14:paraId="044BFE9D" w14:textId="7B9AC36C" w:rsidR="00F260BE" w:rsidRPr="00F260BE" w:rsidRDefault="00E32DBF" w:rsidP="00F260BE">
      <w:pPr>
        <w:pStyle w:val="OATbodystyle"/>
        <w:numPr>
          <w:ilvl w:val="1"/>
          <w:numId w:val="7"/>
        </w:numPr>
        <w:tabs>
          <w:tab w:val="clear" w:pos="284"/>
          <w:tab w:val="left" w:pos="709"/>
        </w:tabs>
        <w:ind w:left="709" w:hanging="709"/>
        <w:rPr>
          <w:rFonts w:cs="Calibri"/>
        </w:rPr>
      </w:pPr>
      <w:r>
        <w:rPr>
          <w:rFonts w:cs="Calibri"/>
        </w:rPr>
        <w:t>Where the child has a social worker, the academy will keep them informed and involved in the process.</w:t>
      </w:r>
    </w:p>
    <w:p w14:paraId="586C140B" w14:textId="146CF0F8" w:rsidR="00D5527B" w:rsidRPr="00AE3264" w:rsidRDefault="00FE6061" w:rsidP="00AF14E7">
      <w:pPr>
        <w:pStyle w:val="OATbodystyle"/>
        <w:numPr>
          <w:ilvl w:val="1"/>
          <w:numId w:val="7"/>
        </w:numPr>
        <w:tabs>
          <w:tab w:val="clear" w:pos="284"/>
          <w:tab w:val="left" w:pos="709"/>
        </w:tabs>
        <w:ind w:left="709" w:hanging="709"/>
        <w:rPr>
          <w:rFonts w:cs="Calibri"/>
        </w:rPr>
      </w:pPr>
      <w:r>
        <w:rPr>
          <w:rFonts w:cs="Calibri"/>
        </w:rPr>
        <w:t xml:space="preserve">If the child has an EHCP, the academy will discuss the part time timetable with the local </w:t>
      </w:r>
      <w:r w:rsidR="004B0D46">
        <w:rPr>
          <w:rFonts w:cs="Calibri"/>
        </w:rPr>
        <w:t>authority so that any support package that is in place can be reviewed as swiftly as possible.</w:t>
      </w:r>
    </w:p>
    <w:p w14:paraId="136DBFC6" w14:textId="47C8BCF7" w:rsidR="00AF14E7" w:rsidRDefault="00D107AA" w:rsidP="008B4A85">
      <w:pPr>
        <w:pStyle w:val="OATheader"/>
        <w:numPr>
          <w:ilvl w:val="0"/>
          <w:numId w:val="7"/>
        </w:numPr>
        <w:ind w:left="709" w:hanging="709"/>
        <w:rPr>
          <w:rFonts w:eastAsia="MS Mincho"/>
          <w:sz w:val="36"/>
          <w:szCs w:val="36"/>
        </w:rPr>
      </w:pPr>
      <w:bookmarkStart w:id="23" w:name="_Toc169263962"/>
      <w:r>
        <w:rPr>
          <w:rFonts w:eastAsia="MS Mincho"/>
          <w:sz w:val="36"/>
          <w:szCs w:val="36"/>
        </w:rPr>
        <w:t xml:space="preserve">Roles and </w:t>
      </w:r>
      <w:r w:rsidR="00AC3641">
        <w:rPr>
          <w:rFonts w:eastAsia="MS Mincho"/>
          <w:sz w:val="36"/>
          <w:szCs w:val="36"/>
        </w:rPr>
        <w:t>responsibilities</w:t>
      </w:r>
      <w:bookmarkEnd w:id="23"/>
    </w:p>
    <w:p w14:paraId="6454462D" w14:textId="63B18F04" w:rsidR="00AC3641" w:rsidRDefault="00046A2E" w:rsidP="00AC3641">
      <w:pPr>
        <w:pStyle w:val="OATbodystyle"/>
        <w:numPr>
          <w:ilvl w:val="1"/>
          <w:numId w:val="7"/>
        </w:numPr>
        <w:tabs>
          <w:tab w:val="clear" w:pos="284"/>
          <w:tab w:val="left" w:pos="709"/>
        </w:tabs>
        <w:ind w:left="709" w:hanging="709"/>
        <w:rPr>
          <w:rFonts w:cs="Calibri"/>
        </w:rPr>
      </w:pPr>
      <w:r>
        <w:rPr>
          <w:rFonts w:cs="Calibri"/>
        </w:rPr>
        <w:t>The trustees and governors are responsible for:</w:t>
      </w:r>
    </w:p>
    <w:p w14:paraId="6D88F434" w14:textId="79C239AF"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 xml:space="preserve">Promoting the importance of school attendance across the </w:t>
      </w:r>
      <w:r w:rsidR="009D5BEA">
        <w:rPr>
          <w:rFonts w:asciiTheme="majorHAnsi" w:hAnsiTheme="majorHAnsi" w:cstheme="majorHAnsi"/>
        </w:rPr>
        <w:t>trust</w:t>
      </w:r>
      <w:r w:rsidR="005B70D6">
        <w:rPr>
          <w:rFonts w:asciiTheme="majorHAnsi" w:hAnsiTheme="majorHAnsi" w:cstheme="majorHAnsi"/>
        </w:rPr>
        <w:t xml:space="preserve"> and </w:t>
      </w:r>
      <w:r w:rsidR="003A0211">
        <w:rPr>
          <w:rFonts w:asciiTheme="majorHAnsi" w:hAnsiTheme="majorHAnsi" w:cstheme="majorHAnsi"/>
        </w:rPr>
        <w:t>academy</w:t>
      </w:r>
      <w:r w:rsidRPr="00FF5672">
        <w:rPr>
          <w:rFonts w:asciiTheme="majorHAnsi" w:hAnsiTheme="majorHAnsi" w:cstheme="majorHAnsi"/>
        </w:rPr>
        <w:t xml:space="preserve"> policies and ethos</w:t>
      </w:r>
    </w:p>
    <w:p w14:paraId="3A0D5A0A" w14:textId="3125B84F"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 xml:space="preserve">Making sure </w:t>
      </w:r>
      <w:r w:rsidR="003A0211">
        <w:rPr>
          <w:rFonts w:asciiTheme="majorHAnsi" w:hAnsiTheme="majorHAnsi" w:cstheme="majorHAnsi"/>
        </w:rPr>
        <w:t>academy</w:t>
      </w:r>
      <w:r w:rsidRPr="00FF5672">
        <w:rPr>
          <w:rFonts w:asciiTheme="majorHAnsi" w:hAnsiTheme="majorHAnsi" w:cstheme="majorHAnsi"/>
        </w:rPr>
        <w:t xml:space="preserve"> leaders fulfil expectations and statutory duties</w:t>
      </w:r>
    </w:p>
    <w:p w14:paraId="2D4401E2" w14:textId="77777777"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Regularly reviewing and challenging attendance data</w:t>
      </w:r>
    </w:p>
    <w:p w14:paraId="2509032F" w14:textId="4A1F00D5"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 xml:space="preserve">Monitoring attendance figures for the whole </w:t>
      </w:r>
      <w:r w:rsidR="005B70D6">
        <w:rPr>
          <w:rFonts w:asciiTheme="majorHAnsi" w:hAnsiTheme="majorHAnsi" w:cstheme="majorHAnsi"/>
        </w:rPr>
        <w:t xml:space="preserve">trust and </w:t>
      </w:r>
      <w:r w:rsidR="003A0211">
        <w:rPr>
          <w:rFonts w:asciiTheme="majorHAnsi" w:hAnsiTheme="majorHAnsi" w:cstheme="majorHAnsi"/>
        </w:rPr>
        <w:t>academy</w:t>
      </w:r>
    </w:p>
    <w:p w14:paraId="65CBF1DF" w14:textId="77777777"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Making sure staff receive adequate training on attendance</w:t>
      </w:r>
    </w:p>
    <w:p w14:paraId="5C0AE302" w14:textId="70E02FB9" w:rsidR="00FF5672" w:rsidRPr="00FF5672" w:rsidRDefault="00FF5672" w:rsidP="00111C3A">
      <w:pPr>
        <w:pStyle w:val="4Bulletedcopyblue"/>
        <w:numPr>
          <w:ilvl w:val="0"/>
          <w:numId w:val="33"/>
        </w:numPr>
        <w:spacing w:after="0"/>
        <w:ind w:left="709" w:hanging="709"/>
        <w:rPr>
          <w:rFonts w:asciiTheme="majorHAnsi" w:hAnsiTheme="majorHAnsi" w:cstheme="majorHAnsi"/>
        </w:rPr>
      </w:pPr>
      <w:r w:rsidRPr="00FF5672">
        <w:rPr>
          <w:rFonts w:asciiTheme="majorHAnsi" w:hAnsiTheme="majorHAnsi" w:cstheme="majorHAnsi"/>
        </w:rPr>
        <w:t xml:space="preserve">Holding the </w:t>
      </w:r>
      <w:r w:rsidR="005B70D6">
        <w:rPr>
          <w:rFonts w:asciiTheme="majorHAnsi" w:hAnsiTheme="majorHAnsi" w:cstheme="majorHAnsi"/>
        </w:rPr>
        <w:t>principal</w:t>
      </w:r>
      <w:r w:rsidRPr="00FF5672">
        <w:rPr>
          <w:rFonts w:asciiTheme="majorHAnsi" w:eastAsia="Arial" w:hAnsiTheme="majorHAnsi" w:cstheme="majorHAnsi"/>
        </w:rPr>
        <w:t xml:space="preserve"> to account for the implementation of this policy</w:t>
      </w:r>
    </w:p>
    <w:p w14:paraId="19F88166" w14:textId="77777777" w:rsidR="00FF5672" w:rsidRDefault="00FF5672" w:rsidP="00FF5672">
      <w:pPr>
        <w:pStyle w:val="OATbodystyle"/>
        <w:tabs>
          <w:tab w:val="clear" w:pos="284"/>
          <w:tab w:val="left" w:pos="709"/>
        </w:tabs>
        <w:ind w:left="360"/>
        <w:rPr>
          <w:rFonts w:cs="Calibri"/>
        </w:rPr>
      </w:pPr>
    </w:p>
    <w:p w14:paraId="60929203" w14:textId="77777777" w:rsidR="00B04BC3" w:rsidRDefault="00046A2E" w:rsidP="00B04BC3">
      <w:pPr>
        <w:pStyle w:val="OATbodystyle"/>
        <w:numPr>
          <w:ilvl w:val="1"/>
          <w:numId w:val="7"/>
        </w:numPr>
        <w:tabs>
          <w:tab w:val="clear" w:pos="284"/>
          <w:tab w:val="left" w:pos="709"/>
        </w:tabs>
        <w:ind w:left="709" w:hanging="709"/>
        <w:rPr>
          <w:rFonts w:cs="Calibri"/>
        </w:rPr>
      </w:pPr>
      <w:r>
        <w:rPr>
          <w:rFonts w:cs="Calibri"/>
        </w:rPr>
        <w:t>The principal is responsible for:</w:t>
      </w:r>
    </w:p>
    <w:p w14:paraId="1EE1C826" w14:textId="487DC60B" w:rsidR="00B04BC3" w:rsidRPr="00111C3A" w:rsidRDefault="00D73049" w:rsidP="00111C3A">
      <w:pPr>
        <w:pStyle w:val="4Bulletedcopyblue"/>
        <w:numPr>
          <w:ilvl w:val="0"/>
          <w:numId w:val="33"/>
        </w:numPr>
        <w:spacing w:after="0"/>
        <w:ind w:left="709" w:hanging="709"/>
        <w:rPr>
          <w:rFonts w:asciiTheme="majorHAnsi" w:hAnsiTheme="majorHAnsi" w:cstheme="majorHAnsi"/>
        </w:rPr>
      </w:pPr>
      <w:r w:rsidRPr="00B04BC3">
        <w:rPr>
          <w:rFonts w:asciiTheme="majorHAnsi" w:hAnsiTheme="majorHAnsi" w:cstheme="majorHAnsi"/>
        </w:rPr>
        <w:t xml:space="preserve">Implementation of this policy at the </w:t>
      </w:r>
      <w:r w:rsidR="006B312F">
        <w:rPr>
          <w:rFonts w:asciiTheme="majorHAnsi" w:hAnsiTheme="majorHAnsi" w:cstheme="majorHAnsi"/>
        </w:rPr>
        <w:t>academy</w:t>
      </w:r>
    </w:p>
    <w:p w14:paraId="5DEF0C29" w14:textId="1CDB29DD" w:rsidR="00D73049" w:rsidRPr="00111C3A" w:rsidRDefault="00D73049" w:rsidP="00111C3A">
      <w:pPr>
        <w:pStyle w:val="4Bulletedcopyblue"/>
        <w:numPr>
          <w:ilvl w:val="0"/>
          <w:numId w:val="33"/>
        </w:numPr>
        <w:spacing w:after="0"/>
        <w:ind w:left="709" w:hanging="709"/>
        <w:rPr>
          <w:rFonts w:asciiTheme="majorHAnsi" w:hAnsiTheme="majorHAnsi" w:cstheme="majorHAnsi"/>
        </w:rPr>
      </w:pPr>
      <w:r w:rsidRPr="00D73049">
        <w:rPr>
          <w:rFonts w:asciiTheme="majorHAnsi" w:hAnsiTheme="majorHAnsi" w:cstheme="majorHAnsi"/>
        </w:rPr>
        <w:t>Monitoring school-level absence data and reporting it to governors</w:t>
      </w:r>
    </w:p>
    <w:p w14:paraId="36B26FA4" w14:textId="6F30358B" w:rsidR="00D73049" w:rsidRPr="00D73049" w:rsidRDefault="00D73049" w:rsidP="00111C3A">
      <w:pPr>
        <w:pStyle w:val="4Bulletedcopyblue"/>
        <w:numPr>
          <w:ilvl w:val="0"/>
          <w:numId w:val="33"/>
        </w:numPr>
        <w:spacing w:after="0"/>
        <w:ind w:left="709" w:hanging="709"/>
        <w:rPr>
          <w:rFonts w:asciiTheme="majorHAnsi" w:hAnsiTheme="majorHAnsi" w:cstheme="majorHAnsi"/>
        </w:rPr>
      </w:pPr>
      <w:r w:rsidRPr="00D73049">
        <w:rPr>
          <w:rFonts w:asciiTheme="majorHAnsi" w:hAnsiTheme="majorHAnsi" w:cstheme="majorHAnsi"/>
        </w:rPr>
        <w:t xml:space="preserve">Supporting staff with monitoring the attendance of individual </w:t>
      </w:r>
      <w:r w:rsidR="006B312F">
        <w:rPr>
          <w:rFonts w:asciiTheme="majorHAnsi" w:hAnsiTheme="majorHAnsi" w:cstheme="majorHAnsi"/>
        </w:rPr>
        <w:t>children</w:t>
      </w:r>
    </w:p>
    <w:p w14:paraId="7671ABE2" w14:textId="77777777" w:rsidR="00D73049" w:rsidRPr="00D73049" w:rsidRDefault="00D73049" w:rsidP="00111C3A">
      <w:pPr>
        <w:pStyle w:val="4Bulletedcopyblue"/>
        <w:numPr>
          <w:ilvl w:val="0"/>
          <w:numId w:val="33"/>
        </w:numPr>
        <w:spacing w:after="0"/>
        <w:ind w:left="709" w:hanging="709"/>
        <w:rPr>
          <w:rFonts w:asciiTheme="majorHAnsi" w:hAnsiTheme="majorHAnsi" w:cstheme="majorHAnsi"/>
        </w:rPr>
      </w:pPr>
      <w:r w:rsidRPr="00D73049">
        <w:rPr>
          <w:rFonts w:asciiTheme="majorHAnsi" w:hAnsiTheme="majorHAnsi" w:cstheme="majorHAnsi"/>
        </w:rPr>
        <w:t xml:space="preserve">Monitoring the impact of any implemented attendance strategies </w:t>
      </w:r>
    </w:p>
    <w:p w14:paraId="470D47F3" w14:textId="595921C5" w:rsidR="00D73049" w:rsidRDefault="00D73049" w:rsidP="00111C3A">
      <w:pPr>
        <w:pStyle w:val="4Bulletedcopyblue"/>
        <w:numPr>
          <w:ilvl w:val="0"/>
          <w:numId w:val="33"/>
        </w:numPr>
        <w:spacing w:after="0"/>
        <w:ind w:left="709" w:hanging="709"/>
        <w:rPr>
          <w:rFonts w:asciiTheme="majorHAnsi" w:hAnsiTheme="majorHAnsi" w:cstheme="majorHAnsi"/>
        </w:rPr>
      </w:pPr>
      <w:r w:rsidRPr="00D73049">
        <w:rPr>
          <w:rFonts w:asciiTheme="majorHAnsi" w:hAnsiTheme="majorHAnsi" w:cstheme="majorHAnsi"/>
        </w:rPr>
        <w:t>Issuing penalty notices, where necessary</w:t>
      </w:r>
    </w:p>
    <w:p w14:paraId="1777154E" w14:textId="77777777" w:rsidR="00D73049" w:rsidRPr="00D73049" w:rsidRDefault="00D73049" w:rsidP="00D73049">
      <w:pPr>
        <w:pStyle w:val="OATbodystyle"/>
        <w:tabs>
          <w:tab w:val="clear" w:pos="284"/>
          <w:tab w:val="left" w:pos="709"/>
        </w:tabs>
        <w:spacing w:after="0"/>
        <w:rPr>
          <w:rFonts w:asciiTheme="majorHAnsi" w:hAnsiTheme="majorHAnsi" w:cstheme="majorHAnsi"/>
        </w:rPr>
      </w:pPr>
    </w:p>
    <w:p w14:paraId="187A1F08" w14:textId="070BB738" w:rsidR="00046A2E" w:rsidRDefault="00046A2E" w:rsidP="00AC3641">
      <w:pPr>
        <w:pStyle w:val="OATbodystyle"/>
        <w:numPr>
          <w:ilvl w:val="1"/>
          <w:numId w:val="7"/>
        </w:numPr>
        <w:tabs>
          <w:tab w:val="clear" w:pos="284"/>
          <w:tab w:val="left" w:pos="709"/>
        </w:tabs>
        <w:ind w:left="709" w:hanging="709"/>
        <w:rPr>
          <w:rFonts w:cs="Calibri"/>
        </w:rPr>
      </w:pPr>
      <w:r>
        <w:rPr>
          <w:rFonts w:cs="Calibri"/>
        </w:rPr>
        <w:t xml:space="preserve">The </w:t>
      </w:r>
      <w:r w:rsidR="00411BD2">
        <w:rPr>
          <w:rFonts w:cs="Calibri"/>
        </w:rPr>
        <w:t>senior attendance champion is responsible for:</w:t>
      </w:r>
    </w:p>
    <w:p w14:paraId="6ACA6703" w14:textId="29384FE8" w:rsidR="006B312F" w:rsidRPr="00111C3A" w:rsidRDefault="006F6F2C"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Setting a clear vision for improving and maintaining good attendance</w:t>
      </w:r>
    </w:p>
    <w:p w14:paraId="6D367961" w14:textId="17B4FDE3" w:rsidR="009D5B11" w:rsidRPr="00111C3A" w:rsidRDefault="009D5B11"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 xml:space="preserve">Evaluating and monitoring </w:t>
      </w:r>
      <w:r w:rsidR="00062267" w:rsidRPr="00111C3A">
        <w:rPr>
          <w:rFonts w:asciiTheme="majorHAnsi" w:hAnsiTheme="majorHAnsi" w:cstheme="majorHAnsi"/>
        </w:rPr>
        <w:t>expectations and processes</w:t>
      </w:r>
    </w:p>
    <w:p w14:paraId="6D3B455B" w14:textId="3F36B02E" w:rsidR="006F6F2C" w:rsidRPr="00111C3A" w:rsidRDefault="00691713"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 xml:space="preserve">Establishing and maintaining effective systems for tackling </w:t>
      </w:r>
      <w:r w:rsidR="00B57F7A" w:rsidRPr="00111C3A">
        <w:rPr>
          <w:rFonts w:asciiTheme="majorHAnsi" w:hAnsiTheme="majorHAnsi" w:cstheme="majorHAnsi"/>
        </w:rPr>
        <w:t>absence</w:t>
      </w:r>
    </w:p>
    <w:p w14:paraId="7D63DA03" w14:textId="295FB9C9" w:rsidR="00B57F7A" w:rsidRPr="00111C3A" w:rsidRDefault="009A54F7"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 xml:space="preserve">Using absence data to </w:t>
      </w:r>
      <w:r w:rsidR="00E93FC7" w:rsidRPr="00111C3A">
        <w:rPr>
          <w:rFonts w:asciiTheme="majorHAnsi" w:hAnsiTheme="majorHAnsi" w:cstheme="majorHAnsi"/>
        </w:rPr>
        <w:t>track and monitor whole school</w:t>
      </w:r>
      <w:r w:rsidR="00FE0DA3" w:rsidRPr="00111C3A">
        <w:rPr>
          <w:rFonts w:asciiTheme="majorHAnsi" w:hAnsiTheme="majorHAnsi" w:cstheme="majorHAnsi"/>
        </w:rPr>
        <w:t xml:space="preserve"> attendance and identify children or cohorts that require support</w:t>
      </w:r>
    </w:p>
    <w:p w14:paraId="05914E0D" w14:textId="282E7928" w:rsidR="00FE0DA3" w:rsidRPr="00111C3A" w:rsidRDefault="00B65768"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Devising strategies to address poor attendance and remove</w:t>
      </w:r>
      <w:r w:rsidR="00550A5A" w:rsidRPr="00111C3A">
        <w:rPr>
          <w:rFonts w:asciiTheme="majorHAnsi" w:hAnsiTheme="majorHAnsi" w:cstheme="majorHAnsi"/>
        </w:rPr>
        <w:t xml:space="preserve"> any </w:t>
      </w:r>
      <w:r w:rsidRPr="00111C3A">
        <w:rPr>
          <w:rFonts w:asciiTheme="majorHAnsi" w:hAnsiTheme="majorHAnsi" w:cstheme="majorHAnsi"/>
        </w:rPr>
        <w:t>barriers</w:t>
      </w:r>
    </w:p>
    <w:p w14:paraId="5FCFC771" w14:textId="358706E0" w:rsidR="00550A5A" w:rsidRPr="00111C3A" w:rsidRDefault="00426A49"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Build</w:t>
      </w:r>
      <w:r w:rsidR="00DF7D10" w:rsidRPr="00111C3A">
        <w:rPr>
          <w:rFonts w:asciiTheme="majorHAnsi" w:hAnsiTheme="majorHAnsi" w:cstheme="majorHAnsi"/>
        </w:rPr>
        <w:t>ing</w:t>
      </w:r>
      <w:r w:rsidRPr="00111C3A">
        <w:rPr>
          <w:rFonts w:asciiTheme="majorHAnsi" w:hAnsiTheme="majorHAnsi" w:cstheme="majorHAnsi"/>
        </w:rPr>
        <w:t xml:space="preserve"> relationship with parents and external agencies to discuss and address attendance issues</w:t>
      </w:r>
    </w:p>
    <w:p w14:paraId="4118839D" w14:textId="41FA81BB" w:rsidR="00426A49" w:rsidRPr="00111C3A" w:rsidRDefault="009B3554"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Creating intervention and reintegration plans</w:t>
      </w:r>
      <w:r w:rsidR="004107E8" w:rsidRPr="00111C3A">
        <w:rPr>
          <w:rFonts w:asciiTheme="majorHAnsi" w:hAnsiTheme="majorHAnsi" w:cstheme="majorHAnsi"/>
        </w:rPr>
        <w:t xml:space="preserve"> in partnership with children, </w:t>
      </w:r>
      <w:proofErr w:type="gramStart"/>
      <w:r w:rsidR="004107E8" w:rsidRPr="00111C3A">
        <w:rPr>
          <w:rFonts w:asciiTheme="majorHAnsi" w:hAnsiTheme="majorHAnsi" w:cstheme="majorHAnsi"/>
        </w:rPr>
        <w:t>parents</w:t>
      </w:r>
      <w:proofErr w:type="gramEnd"/>
      <w:r w:rsidR="004107E8" w:rsidRPr="00111C3A">
        <w:rPr>
          <w:rFonts w:asciiTheme="majorHAnsi" w:hAnsiTheme="majorHAnsi" w:cstheme="majorHAnsi"/>
        </w:rPr>
        <w:t xml:space="preserve"> and external agencies</w:t>
      </w:r>
    </w:p>
    <w:p w14:paraId="096B59B3" w14:textId="47AFF110" w:rsidR="004107E8" w:rsidRPr="00111C3A" w:rsidRDefault="00DD7A29" w:rsidP="00111C3A">
      <w:pPr>
        <w:pStyle w:val="4Bulletedcopyblue"/>
        <w:numPr>
          <w:ilvl w:val="0"/>
          <w:numId w:val="33"/>
        </w:numPr>
        <w:spacing w:after="0"/>
        <w:ind w:left="709" w:hanging="709"/>
        <w:rPr>
          <w:rFonts w:asciiTheme="majorHAnsi" w:hAnsiTheme="majorHAnsi" w:cstheme="majorHAnsi"/>
        </w:rPr>
      </w:pPr>
      <w:r w:rsidRPr="00111C3A">
        <w:rPr>
          <w:rFonts w:asciiTheme="majorHAnsi" w:hAnsiTheme="majorHAnsi" w:cstheme="majorHAnsi"/>
        </w:rPr>
        <w:t>Delivering targeted intervention and support to children and families</w:t>
      </w:r>
    </w:p>
    <w:p w14:paraId="2D8B91D4" w14:textId="77777777" w:rsidR="00DD7A29" w:rsidRDefault="00DD7A29" w:rsidP="00DD7A29">
      <w:pPr>
        <w:pStyle w:val="OATbodystyle"/>
        <w:tabs>
          <w:tab w:val="clear" w:pos="284"/>
          <w:tab w:val="left" w:pos="709"/>
        </w:tabs>
        <w:spacing w:after="0"/>
        <w:ind w:left="720"/>
        <w:rPr>
          <w:rFonts w:cs="Calibri"/>
        </w:rPr>
      </w:pPr>
    </w:p>
    <w:p w14:paraId="4D75D277" w14:textId="68189E0C" w:rsidR="00411BD2" w:rsidRDefault="00411BD2" w:rsidP="00AC3641">
      <w:pPr>
        <w:pStyle w:val="OATbodystyle"/>
        <w:numPr>
          <w:ilvl w:val="1"/>
          <w:numId w:val="7"/>
        </w:numPr>
        <w:tabs>
          <w:tab w:val="clear" w:pos="284"/>
          <w:tab w:val="left" w:pos="709"/>
        </w:tabs>
        <w:ind w:left="709" w:hanging="709"/>
        <w:rPr>
          <w:rFonts w:cs="Calibri"/>
        </w:rPr>
      </w:pPr>
      <w:r>
        <w:rPr>
          <w:rFonts w:cs="Calibri"/>
        </w:rPr>
        <w:t xml:space="preserve">The attendance </w:t>
      </w:r>
      <w:r w:rsidR="008E7695">
        <w:rPr>
          <w:rFonts w:cs="Calibri"/>
        </w:rPr>
        <w:t>Manager (with support from attendance team)</w:t>
      </w:r>
      <w:r>
        <w:rPr>
          <w:rFonts w:cs="Calibri"/>
        </w:rPr>
        <w:t xml:space="preserve"> is responsible for:</w:t>
      </w:r>
    </w:p>
    <w:p w14:paraId="6C6253A9" w14:textId="513AD4C8" w:rsidR="001B6356" w:rsidRPr="00280300" w:rsidRDefault="001B6356" w:rsidP="008E7695">
      <w:pPr>
        <w:pStyle w:val="OATbodystyle"/>
        <w:tabs>
          <w:tab w:val="clear" w:pos="284"/>
          <w:tab w:val="left" w:pos="709"/>
        </w:tabs>
        <w:spacing w:after="0"/>
        <w:ind w:left="709"/>
        <w:rPr>
          <w:rFonts w:cs="Calibri"/>
          <w:highlight w:val="yellow"/>
        </w:rPr>
      </w:pPr>
    </w:p>
    <w:p w14:paraId="6B9CD17D" w14:textId="3C1CCAC2" w:rsidR="00280300" w:rsidRPr="008E7695" w:rsidRDefault="00280300" w:rsidP="00111C3A">
      <w:pPr>
        <w:pStyle w:val="OATbodystyle"/>
        <w:numPr>
          <w:ilvl w:val="0"/>
          <w:numId w:val="38"/>
        </w:numPr>
        <w:tabs>
          <w:tab w:val="clear" w:pos="284"/>
          <w:tab w:val="left" w:pos="709"/>
        </w:tabs>
        <w:spacing w:after="0"/>
        <w:ind w:left="709" w:hanging="709"/>
        <w:rPr>
          <w:rFonts w:cs="Calibri"/>
        </w:rPr>
      </w:pPr>
      <w:r w:rsidRPr="008E7695">
        <w:rPr>
          <w:rFonts w:cs="Calibri"/>
        </w:rPr>
        <w:lastRenderedPageBreak/>
        <w:t>Completing the daily attendance register</w:t>
      </w:r>
    </w:p>
    <w:p w14:paraId="1A73113E" w14:textId="274F1F2D" w:rsidR="00280300" w:rsidRPr="008E7695" w:rsidRDefault="00AD4490" w:rsidP="00111C3A">
      <w:pPr>
        <w:pStyle w:val="OATbodystyle"/>
        <w:numPr>
          <w:ilvl w:val="0"/>
          <w:numId w:val="38"/>
        </w:numPr>
        <w:tabs>
          <w:tab w:val="clear" w:pos="284"/>
          <w:tab w:val="left" w:pos="709"/>
        </w:tabs>
        <w:spacing w:after="0"/>
        <w:ind w:left="709" w:hanging="709"/>
        <w:rPr>
          <w:rFonts w:cs="Calibri"/>
        </w:rPr>
      </w:pPr>
      <w:r w:rsidRPr="008E7695">
        <w:rPr>
          <w:rFonts w:cs="Calibri"/>
        </w:rPr>
        <w:t>Carrying out first day calls and subsequent daily absence calls</w:t>
      </w:r>
    </w:p>
    <w:p w14:paraId="4049232E" w14:textId="36B78F37" w:rsidR="00AD4490" w:rsidRPr="008E7695" w:rsidRDefault="009736B2" w:rsidP="00111C3A">
      <w:pPr>
        <w:pStyle w:val="OATbodystyle"/>
        <w:numPr>
          <w:ilvl w:val="0"/>
          <w:numId w:val="38"/>
        </w:numPr>
        <w:tabs>
          <w:tab w:val="clear" w:pos="284"/>
          <w:tab w:val="left" w:pos="709"/>
        </w:tabs>
        <w:spacing w:after="0"/>
        <w:ind w:left="709" w:hanging="709"/>
        <w:rPr>
          <w:rFonts w:cs="Calibri"/>
        </w:rPr>
      </w:pPr>
      <w:r w:rsidRPr="008E7695">
        <w:rPr>
          <w:rFonts w:cs="Calibri"/>
        </w:rPr>
        <w:t xml:space="preserve">Co-ordinating </w:t>
      </w:r>
      <w:r w:rsidR="00E266C7" w:rsidRPr="008E7695">
        <w:rPr>
          <w:rFonts w:cs="Calibri"/>
        </w:rPr>
        <w:t>safe and well checks and home visits</w:t>
      </w:r>
    </w:p>
    <w:p w14:paraId="5B045783" w14:textId="583124EF" w:rsidR="00280300" w:rsidRPr="008E7695" w:rsidRDefault="00E266C7" w:rsidP="00111C3A">
      <w:pPr>
        <w:pStyle w:val="OATbodystyle"/>
        <w:numPr>
          <w:ilvl w:val="0"/>
          <w:numId w:val="38"/>
        </w:numPr>
        <w:tabs>
          <w:tab w:val="clear" w:pos="284"/>
          <w:tab w:val="left" w:pos="709"/>
        </w:tabs>
        <w:spacing w:after="0"/>
        <w:ind w:left="709" w:hanging="709"/>
        <w:rPr>
          <w:rFonts w:cs="Calibri"/>
        </w:rPr>
      </w:pPr>
      <w:r w:rsidRPr="008E7695">
        <w:rPr>
          <w:rFonts w:cs="Calibri"/>
        </w:rPr>
        <w:t xml:space="preserve">Monitoring and </w:t>
      </w:r>
      <w:proofErr w:type="spellStart"/>
      <w:r w:rsidRPr="008E7695">
        <w:rPr>
          <w:rFonts w:cs="Calibri"/>
        </w:rPr>
        <w:t>analysing</w:t>
      </w:r>
      <w:proofErr w:type="spellEnd"/>
      <w:r w:rsidRPr="008E7695">
        <w:rPr>
          <w:rFonts w:cs="Calibri"/>
        </w:rPr>
        <w:t xml:space="preserve"> attendance data</w:t>
      </w:r>
    </w:p>
    <w:p w14:paraId="1A6F6C72" w14:textId="70781201" w:rsidR="00E266C7" w:rsidRPr="008E7695" w:rsidRDefault="00B5009E" w:rsidP="00111C3A">
      <w:pPr>
        <w:pStyle w:val="OATbodystyle"/>
        <w:numPr>
          <w:ilvl w:val="0"/>
          <w:numId w:val="38"/>
        </w:numPr>
        <w:tabs>
          <w:tab w:val="clear" w:pos="284"/>
          <w:tab w:val="left" w:pos="709"/>
        </w:tabs>
        <w:spacing w:after="0"/>
        <w:ind w:left="709" w:hanging="709"/>
        <w:rPr>
          <w:rFonts w:cs="Calibri"/>
        </w:rPr>
      </w:pPr>
      <w:r w:rsidRPr="008E7695">
        <w:rPr>
          <w:rFonts w:cs="Calibri"/>
        </w:rPr>
        <w:t>Benchmarking</w:t>
      </w:r>
      <w:r w:rsidR="00E266C7" w:rsidRPr="008E7695">
        <w:rPr>
          <w:rFonts w:cs="Calibri"/>
        </w:rPr>
        <w:t xml:space="preserve"> attendance data against local, </w:t>
      </w:r>
      <w:proofErr w:type="gramStart"/>
      <w:r w:rsidR="00E266C7" w:rsidRPr="008E7695">
        <w:rPr>
          <w:rFonts w:cs="Calibri"/>
        </w:rPr>
        <w:t>regional</w:t>
      </w:r>
      <w:proofErr w:type="gramEnd"/>
      <w:r w:rsidR="00E266C7" w:rsidRPr="008E7695">
        <w:rPr>
          <w:rFonts w:cs="Calibri"/>
        </w:rPr>
        <w:t xml:space="preserve"> and national data</w:t>
      </w:r>
      <w:r w:rsidR="00C357AD" w:rsidRPr="008E7695">
        <w:rPr>
          <w:rFonts w:cs="Calibri"/>
        </w:rPr>
        <w:t xml:space="preserve"> to identify areas of </w:t>
      </w:r>
      <w:r w:rsidR="008175D6" w:rsidRPr="008E7695">
        <w:rPr>
          <w:rFonts w:cs="Calibri"/>
        </w:rPr>
        <w:t>focus</w:t>
      </w:r>
      <w:r w:rsidR="00C357AD" w:rsidRPr="008E7695">
        <w:rPr>
          <w:rFonts w:cs="Calibri"/>
        </w:rPr>
        <w:t xml:space="preserve"> for improvements</w:t>
      </w:r>
    </w:p>
    <w:p w14:paraId="2AE9BA59" w14:textId="08AD29BF" w:rsidR="00C357AD" w:rsidRPr="008E7695" w:rsidRDefault="00C357AD" w:rsidP="00111C3A">
      <w:pPr>
        <w:pStyle w:val="OATbodystyle"/>
        <w:numPr>
          <w:ilvl w:val="0"/>
          <w:numId w:val="38"/>
        </w:numPr>
        <w:tabs>
          <w:tab w:val="clear" w:pos="284"/>
          <w:tab w:val="left" w:pos="709"/>
        </w:tabs>
        <w:spacing w:after="0"/>
        <w:ind w:left="709" w:hanging="709"/>
        <w:rPr>
          <w:rFonts w:cs="Calibri"/>
        </w:rPr>
      </w:pPr>
      <w:r w:rsidRPr="008E7695">
        <w:rPr>
          <w:rFonts w:cs="Calibri"/>
        </w:rPr>
        <w:t>Providing regular attendance</w:t>
      </w:r>
      <w:r w:rsidR="00B5009E" w:rsidRPr="008E7695">
        <w:rPr>
          <w:rFonts w:cs="Calibri"/>
        </w:rPr>
        <w:t xml:space="preserve"> reports to academy staff and reporting concerns to the senior attendance champion and principal</w:t>
      </w:r>
    </w:p>
    <w:p w14:paraId="44B2F5B3" w14:textId="006BE4AB" w:rsidR="008175D6" w:rsidRPr="008E7695" w:rsidRDefault="008175D6" w:rsidP="00111C3A">
      <w:pPr>
        <w:pStyle w:val="OATbodystyle"/>
        <w:numPr>
          <w:ilvl w:val="0"/>
          <w:numId w:val="38"/>
        </w:numPr>
        <w:tabs>
          <w:tab w:val="clear" w:pos="284"/>
          <w:tab w:val="left" w:pos="709"/>
        </w:tabs>
        <w:spacing w:after="0"/>
        <w:ind w:left="709" w:hanging="709"/>
        <w:rPr>
          <w:rFonts w:cs="Calibri"/>
        </w:rPr>
      </w:pPr>
      <w:r w:rsidRPr="008E7695">
        <w:rPr>
          <w:rFonts w:cs="Calibri"/>
        </w:rPr>
        <w:t xml:space="preserve">Working with the local </w:t>
      </w:r>
      <w:r w:rsidR="00D10FBF" w:rsidRPr="008E7695">
        <w:rPr>
          <w:rFonts w:cs="Calibri"/>
        </w:rPr>
        <w:t>authority</w:t>
      </w:r>
      <w:r w:rsidRPr="008E7695">
        <w:rPr>
          <w:rFonts w:cs="Calibri"/>
        </w:rPr>
        <w:t xml:space="preserve"> to address persistent</w:t>
      </w:r>
      <w:r w:rsidR="00D10FBF" w:rsidRPr="008E7695">
        <w:rPr>
          <w:rFonts w:cs="Calibri"/>
        </w:rPr>
        <w:t xml:space="preserve"> or severe absence</w:t>
      </w:r>
    </w:p>
    <w:p w14:paraId="42AAD064" w14:textId="40DC13C5" w:rsidR="00D10FBF" w:rsidRPr="008E7695" w:rsidRDefault="00D10FBF" w:rsidP="00111C3A">
      <w:pPr>
        <w:pStyle w:val="OATbodystyle"/>
        <w:numPr>
          <w:ilvl w:val="0"/>
          <w:numId w:val="38"/>
        </w:numPr>
        <w:tabs>
          <w:tab w:val="clear" w:pos="284"/>
          <w:tab w:val="left" w:pos="709"/>
        </w:tabs>
        <w:spacing w:after="0"/>
        <w:ind w:left="709" w:hanging="709"/>
        <w:rPr>
          <w:rFonts w:cs="Calibri"/>
        </w:rPr>
      </w:pPr>
      <w:r w:rsidRPr="008E7695">
        <w:rPr>
          <w:rFonts w:cs="Calibri"/>
        </w:rPr>
        <w:t xml:space="preserve">Advising the principal or other </w:t>
      </w:r>
      <w:proofErr w:type="spellStart"/>
      <w:r w:rsidRPr="008E7695">
        <w:rPr>
          <w:rFonts w:cs="Calibri"/>
        </w:rPr>
        <w:t>autho</w:t>
      </w:r>
      <w:r w:rsidR="00961EF8" w:rsidRPr="008E7695">
        <w:rPr>
          <w:rFonts w:cs="Calibri"/>
        </w:rPr>
        <w:t>rised</w:t>
      </w:r>
      <w:proofErr w:type="spellEnd"/>
      <w:r w:rsidR="00961EF8" w:rsidRPr="008E7695">
        <w:rPr>
          <w:rFonts w:cs="Calibri"/>
        </w:rPr>
        <w:t xml:space="preserve"> leader when to issue penalty notices</w:t>
      </w:r>
    </w:p>
    <w:p w14:paraId="5681200F" w14:textId="77777777" w:rsidR="00961EF8" w:rsidRDefault="00961EF8" w:rsidP="00961EF8">
      <w:pPr>
        <w:pStyle w:val="OATbodystyle"/>
        <w:tabs>
          <w:tab w:val="clear" w:pos="284"/>
          <w:tab w:val="left" w:pos="709"/>
        </w:tabs>
        <w:spacing w:after="0"/>
        <w:ind w:left="720"/>
        <w:rPr>
          <w:rFonts w:cs="Calibri"/>
        </w:rPr>
      </w:pPr>
    </w:p>
    <w:p w14:paraId="05BA2DDA" w14:textId="5CAC9DDB" w:rsidR="009747FF" w:rsidRPr="008E7695" w:rsidRDefault="00411BD2" w:rsidP="008E7695">
      <w:pPr>
        <w:pStyle w:val="OATbodystyle"/>
        <w:numPr>
          <w:ilvl w:val="1"/>
          <w:numId w:val="7"/>
        </w:numPr>
        <w:tabs>
          <w:tab w:val="clear" w:pos="284"/>
          <w:tab w:val="left" w:pos="709"/>
        </w:tabs>
        <w:ind w:left="709" w:hanging="709"/>
        <w:rPr>
          <w:rFonts w:cs="Calibri"/>
        </w:rPr>
      </w:pPr>
      <w:r>
        <w:rPr>
          <w:rFonts w:cs="Calibri"/>
        </w:rPr>
        <w:t>Class teachers</w:t>
      </w:r>
      <w:r w:rsidR="00A44927">
        <w:rPr>
          <w:rFonts w:cs="Calibri"/>
        </w:rPr>
        <w:t>/form tutors are responsible for:</w:t>
      </w:r>
    </w:p>
    <w:p w14:paraId="0B19AC98" w14:textId="48B19556" w:rsidR="001A2DDC" w:rsidRPr="008E7695" w:rsidRDefault="00A62F44" w:rsidP="00111C3A">
      <w:pPr>
        <w:pStyle w:val="OATbodystyle"/>
        <w:numPr>
          <w:ilvl w:val="0"/>
          <w:numId w:val="40"/>
        </w:numPr>
        <w:tabs>
          <w:tab w:val="clear" w:pos="284"/>
          <w:tab w:val="left" w:pos="709"/>
        </w:tabs>
        <w:spacing w:after="0"/>
        <w:ind w:left="709" w:hanging="709"/>
        <w:rPr>
          <w:rFonts w:cs="Calibri"/>
        </w:rPr>
      </w:pPr>
      <w:r w:rsidRPr="008E7695">
        <w:rPr>
          <w:rFonts w:cs="Calibri"/>
        </w:rPr>
        <w:t xml:space="preserve">Recording attendance </w:t>
      </w:r>
      <w:proofErr w:type="gramStart"/>
      <w:r w:rsidRPr="008E7695">
        <w:rPr>
          <w:rFonts w:cs="Calibri"/>
        </w:rPr>
        <w:t>on a daily basis</w:t>
      </w:r>
      <w:proofErr w:type="gramEnd"/>
    </w:p>
    <w:p w14:paraId="21A9BD7D" w14:textId="6530B705" w:rsidR="00A62F44" w:rsidRDefault="00F530CB" w:rsidP="00111C3A">
      <w:pPr>
        <w:pStyle w:val="OATbodystyle"/>
        <w:numPr>
          <w:ilvl w:val="0"/>
          <w:numId w:val="40"/>
        </w:numPr>
        <w:tabs>
          <w:tab w:val="clear" w:pos="284"/>
          <w:tab w:val="left" w:pos="709"/>
        </w:tabs>
        <w:spacing w:after="0"/>
        <w:ind w:left="709" w:hanging="709"/>
        <w:rPr>
          <w:rFonts w:cs="Calibri"/>
        </w:rPr>
      </w:pPr>
      <w:r w:rsidRPr="008E7695">
        <w:rPr>
          <w:rFonts w:cs="Calibri"/>
        </w:rPr>
        <w:t xml:space="preserve">Regularly reviewing attendance data and </w:t>
      </w:r>
      <w:r w:rsidR="00DF2E96" w:rsidRPr="008E7695">
        <w:rPr>
          <w:rFonts w:cs="Calibri"/>
        </w:rPr>
        <w:t>implementing any agreed strategies when there is a concern</w:t>
      </w:r>
    </w:p>
    <w:p w14:paraId="18EA1A34" w14:textId="6271C52C" w:rsidR="008E7695" w:rsidRPr="008E7695" w:rsidRDefault="008E7695" w:rsidP="00111C3A">
      <w:pPr>
        <w:pStyle w:val="OATbodystyle"/>
        <w:numPr>
          <w:ilvl w:val="0"/>
          <w:numId w:val="40"/>
        </w:numPr>
        <w:tabs>
          <w:tab w:val="clear" w:pos="284"/>
          <w:tab w:val="left" w:pos="709"/>
        </w:tabs>
        <w:spacing w:after="0"/>
        <w:ind w:left="709" w:hanging="709"/>
        <w:rPr>
          <w:rFonts w:cs="Calibri"/>
        </w:rPr>
      </w:pPr>
      <w:r>
        <w:rPr>
          <w:rFonts w:cs="Calibri"/>
        </w:rPr>
        <w:t xml:space="preserve">Raising on call for vulnerable students who have not attended their lesson </w:t>
      </w:r>
    </w:p>
    <w:p w14:paraId="1AE6F0E0" w14:textId="77777777" w:rsidR="00DF2E96" w:rsidRPr="001A2DDC" w:rsidRDefault="00DF2E96" w:rsidP="009C06E1">
      <w:pPr>
        <w:pStyle w:val="OATbodystyle"/>
        <w:tabs>
          <w:tab w:val="clear" w:pos="284"/>
          <w:tab w:val="left" w:pos="709"/>
        </w:tabs>
        <w:spacing w:after="0"/>
        <w:rPr>
          <w:rFonts w:cs="Calibri"/>
          <w:highlight w:val="yellow"/>
        </w:rPr>
      </w:pPr>
    </w:p>
    <w:p w14:paraId="2F5059EA" w14:textId="5E4C4175" w:rsidR="009C06E1" w:rsidRPr="008E7695" w:rsidRDefault="00A44927" w:rsidP="008E7695">
      <w:pPr>
        <w:pStyle w:val="OATbodystyle"/>
        <w:numPr>
          <w:ilvl w:val="1"/>
          <w:numId w:val="7"/>
        </w:numPr>
        <w:tabs>
          <w:tab w:val="clear" w:pos="284"/>
          <w:tab w:val="left" w:pos="709"/>
        </w:tabs>
        <w:ind w:left="709" w:hanging="709"/>
        <w:rPr>
          <w:rFonts w:cs="Calibri"/>
        </w:rPr>
      </w:pPr>
      <w:r>
        <w:rPr>
          <w:rFonts w:cs="Calibri"/>
        </w:rPr>
        <w:t>Admin/office staff are responsible for:</w:t>
      </w:r>
    </w:p>
    <w:p w14:paraId="6EC71FD5" w14:textId="49ABA0E4" w:rsidR="009C06E1" w:rsidRPr="008E7695" w:rsidRDefault="008D4A9B" w:rsidP="00111C3A">
      <w:pPr>
        <w:pStyle w:val="OATbodystyle"/>
        <w:numPr>
          <w:ilvl w:val="0"/>
          <w:numId w:val="41"/>
        </w:numPr>
        <w:tabs>
          <w:tab w:val="clear" w:pos="284"/>
          <w:tab w:val="left" w:pos="709"/>
        </w:tabs>
        <w:spacing w:after="0"/>
        <w:ind w:left="709" w:hanging="709"/>
        <w:rPr>
          <w:rFonts w:cs="Calibri"/>
        </w:rPr>
      </w:pPr>
      <w:r w:rsidRPr="008E7695">
        <w:rPr>
          <w:rFonts w:cs="Calibri"/>
        </w:rPr>
        <w:t xml:space="preserve">Taking calls from parents about absence </w:t>
      </w:r>
      <w:proofErr w:type="gramStart"/>
      <w:r w:rsidRPr="008E7695">
        <w:rPr>
          <w:rFonts w:cs="Calibri"/>
        </w:rPr>
        <w:t>on a daily basis</w:t>
      </w:r>
      <w:proofErr w:type="gramEnd"/>
      <w:r w:rsidRPr="008E7695">
        <w:rPr>
          <w:rFonts w:cs="Calibri"/>
        </w:rPr>
        <w:t xml:space="preserve"> and recording it on the academy system</w:t>
      </w:r>
    </w:p>
    <w:p w14:paraId="62DBC3FB" w14:textId="231E40B5" w:rsidR="008D4A9B" w:rsidRPr="008E7695" w:rsidRDefault="00836BD3" w:rsidP="00111C3A">
      <w:pPr>
        <w:pStyle w:val="OATbodystyle"/>
        <w:numPr>
          <w:ilvl w:val="0"/>
          <w:numId w:val="41"/>
        </w:numPr>
        <w:tabs>
          <w:tab w:val="clear" w:pos="284"/>
          <w:tab w:val="left" w:pos="709"/>
        </w:tabs>
        <w:spacing w:after="0"/>
        <w:ind w:left="709" w:hanging="709"/>
        <w:rPr>
          <w:rFonts w:cs="Calibri"/>
        </w:rPr>
      </w:pPr>
      <w:r w:rsidRPr="008E7695">
        <w:rPr>
          <w:rFonts w:cs="Calibri"/>
        </w:rPr>
        <w:t>Transferring calls from parents to an appropriate member of staff who can provide them with more detailed support on attendance</w:t>
      </w:r>
    </w:p>
    <w:p w14:paraId="08A34C0F" w14:textId="77777777" w:rsidR="00836BD3" w:rsidRPr="00836BD3" w:rsidRDefault="00836BD3" w:rsidP="00836BD3">
      <w:pPr>
        <w:pStyle w:val="OATbodystyle"/>
        <w:tabs>
          <w:tab w:val="clear" w:pos="284"/>
          <w:tab w:val="left" w:pos="709"/>
        </w:tabs>
        <w:spacing w:after="0"/>
        <w:ind w:left="720"/>
        <w:rPr>
          <w:rFonts w:cs="Calibri"/>
          <w:highlight w:val="yellow"/>
        </w:rPr>
      </w:pPr>
    </w:p>
    <w:p w14:paraId="1D79937A" w14:textId="608B151B" w:rsidR="00A44927" w:rsidRDefault="00A44927" w:rsidP="00AC3641">
      <w:pPr>
        <w:pStyle w:val="OATbodystyle"/>
        <w:numPr>
          <w:ilvl w:val="1"/>
          <w:numId w:val="7"/>
        </w:numPr>
        <w:tabs>
          <w:tab w:val="clear" w:pos="284"/>
          <w:tab w:val="left" w:pos="709"/>
        </w:tabs>
        <w:ind w:left="709" w:hanging="709"/>
        <w:rPr>
          <w:rFonts w:cs="Calibri"/>
        </w:rPr>
      </w:pPr>
      <w:r>
        <w:rPr>
          <w:rFonts w:cs="Calibri"/>
        </w:rPr>
        <w:t>Parents are responsible for:</w:t>
      </w:r>
    </w:p>
    <w:p w14:paraId="211EC355" w14:textId="4DB2D6CF" w:rsidR="00553B46" w:rsidRDefault="00553B46" w:rsidP="00111C3A">
      <w:pPr>
        <w:pStyle w:val="OATbodystyle"/>
        <w:numPr>
          <w:ilvl w:val="0"/>
          <w:numId w:val="43"/>
        </w:numPr>
        <w:tabs>
          <w:tab w:val="clear" w:pos="284"/>
          <w:tab w:val="left" w:pos="709"/>
        </w:tabs>
        <w:spacing w:after="0"/>
        <w:ind w:left="709" w:hanging="709"/>
        <w:rPr>
          <w:rFonts w:cs="Calibri"/>
        </w:rPr>
      </w:pPr>
      <w:r>
        <w:rPr>
          <w:rFonts w:cs="Calibri"/>
        </w:rPr>
        <w:t>Making sure their child attends the academy every day</w:t>
      </w:r>
      <w:r w:rsidR="00BD6C4D">
        <w:rPr>
          <w:rFonts w:cs="Calibri"/>
        </w:rPr>
        <w:t xml:space="preserve"> on time</w:t>
      </w:r>
    </w:p>
    <w:p w14:paraId="2EC2CE5A" w14:textId="6D1B9AEE" w:rsidR="00BD6C4D" w:rsidRDefault="00BD6C4D" w:rsidP="00111C3A">
      <w:pPr>
        <w:pStyle w:val="OATbodystyle"/>
        <w:numPr>
          <w:ilvl w:val="0"/>
          <w:numId w:val="43"/>
        </w:numPr>
        <w:tabs>
          <w:tab w:val="clear" w:pos="284"/>
          <w:tab w:val="left" w:pos="709"/>
        </w:tabs>
        <w:spacing w:after="0"/>
        <w:ind w:left="709" w:hanging="709"/>
        <w:rPr>
          <w:rFonts w:cs="Calibri"/>
        </w:rPr>
      </w:pPr>
      <w:r>
        <w:rPr>
          <w:rFonts w:cs="Calibri"/>
        </w:rPr>
        <w:t xml:space="preserve">Calling the academy to report their child’s absence before </w:t>
      </w:r>
      <w:r w:rsidR="008E7695">
        <w:rPr>
          <w:rFonts w:cs="Calibri"/>
        </w:rPr>
        <w:t xml:space="preserve">8.50am </w:t>
      </w:r>
      <w:r>
        <w:rPr>
          <w:rFonts w:cs="Calibri"/>
        </w:rPr>
        <w:t xml:space="preserve">on </w:t>
      </w:r>
      <w:r w:rsidR="00BD4996">
        <w:rPr>
          <w:rFonts w:cs="Calibri"/>
        </w:rPr>
        <w:t>the</w:t>
      </w:r>
      <w:r>
        <w:rPr>
          <w:rFonts w:cs="Calibri"/>
        </w:rPr>
        <w:t xml:space="preserve"> day of absence and each subsequent day of absence</w:t>
      </w:r>
    </w:p>
    <w:p w14:paraId="492D8E58" w14:textId="01633676" w:rsidR="00BD6C4D" w:rsidRDefault="006A7389" w:rsidP="00111C3A">
      <w:pPr>
        <w:pStyle w:val="OATbodystyle"/>
        <w:numPr>
          <w:ilvl w:val="0"/>
          <w:numId w:val="43"/>
        </w:numPr>
        <w:tabs>
          <w:tab w:val="clear" w:pos="284"/>
          <w:tab w:val="left" w:pos="709"/>
        </w:tabs>
        <w:spacing w:after="0"/>
        <w:ind w:left="709" w:hanging="709"/>
        <w:rPr>
          <w:rFonts w:cs="Calibri"/>
        </w:rPr>
      </w:pPr>
      <w:r>
        <w:rPr>
          <w:rFonts w:cs="Calibri"/>
        </w:rPr>
        <w:t>Providing the academy with at least 2 emergency contact numbers for their child</w:t>
      </w:r>
    </w:p>
    <w:p w14:paraId="0D120840" w14:textId="25DA956F" w:rsidR="009A3CF0" w:rsidRDefault="009A3CF0" w:rsidP="00111C3A">
      <w:pPr>
        <w:pStyle w:val="OATbodystyle"/>
        <w:numPr>
          <w:ilvl w:val="0"/>
          <w:numId w:val="43"/>
        </w:numPr>
        <w:tabs>
          <w:tab w:val="clear" w:pos="284"/>
          <w:tab w:val="left" w:pos="709"/>
        </w:tabs>
        <w:spacing w:after="0"/>
        <w:ind w:left="709" w:hanging="709"/>
        <w:rPr>
          <w:rFonts w:cs="Calibri"/>
        </w:rPr>
      </w:pPr>
      <w:r>
        <w:rPr>
          <w:rFonts w:cs="Calibri"/>
        </w:rPr>
        <w:t>Ensuring that, wherever possible, appointments for their child are made outside of the academy day</w:t>
      </w:r>
    </w:p>
    <w:p w14:paraId="01F442C5" w14:textId="5E41BFE9" w:rsidR="00FF420A" w:rsidRDefault="00FF420A" w:rsidP="00111C3A">
      <w:pPr>
        <w:pStyle w:val="OATbodystyle"/>
        <w:numPr>
          <w:ilvl w:val="0"/>
          <w:numId w:val="43"/>
        </w:numPr>
        <w:tabs>
          <w:tab w:val="clear" w:pos="284"/>
          <w:tab w:val="left" w:pos="709"/>
        </w:tabs>
        <w:spacing w:after="0"/>
        <w:ind w:left="709" w:hanging="709"/>
        <w:rPr>
          <w:rFonts w:cs="Calibri"/>
        </w:rPr>
      </w:pPr>
      <w:r>
        <w:rPr>
          <w:rFonts w:cs="Calibri"/>
        </w:rPr>
        <w:t>Only requesting a leave of absence in advance and only for exceptional circumstances</w:t>
      </w:r>
    </w:p>
    <w:p w14:paraId="22C88877" w14:textId="0E887C82" w:rsidR="00FF420A" w:rsidRDefault="00FF420A" w:rsidP="00111C3A">
      <w:pPr>
        <w:pStyle w:val="OATbodystyle"/>
        <w:numPr>
          <w:ilvl w:val="0"/>
          <w:numId w:val="43"/>
        </w:numPr>
        <w:tabs>
          <w:tab w:val="clear" w:pos="284"/>
          <w:tab w:val="left" w:pos="709"/>
        </w:tabs>
        <w:spacing w:after="0"/>
        <w:ind w:left="709" w:hanging="709"/>
        <w:rPr>
          <w:rFonts w:cs="Calibri"/>
        </w:rPr>
      </w:pPr>
      <w:r>
        <w:rPr>
          <w:rFonts w:cs="Calibri"/>
        </w:rPr>
        <w:t>If appropriate, inform and work with the academy to address any issues with attendance at the earliest opportunity</w:t>
      </w:r>
    </w:p>
    <w:p w14:paraId="6DC0B8CB" w14:textId="77777777" w:rsidR="00FF420A" w:rsidRDefault="00FF420A" w:rsidP="00FF420A">
      <w:pPr>
        <w:pStyle w:val="OATbodystyle"/>
        <w:tabs>
          <w:tab w:val="clear" w:pos="284"/>
          <w:tab w:val="left" w:pos="709"/>
        </w:tabs>
        <w:spacing w:after="0"/>
        <w:ind w:left="720"/>
        <w:rPr>
          <w:rFonts w:cs="Calibri"/>
        </w:rPr>
      </w:pPr>
    </w:p>
    <w:p w14:paraId="7C9AF156" w14:textId="5EA448BE" w:rsidR="00FF420A" w:rsidRPr="008E7695" w:rsidRDefault="00A44927" w:rsidP="008E7695">
      <w:pPr>
        <w:pStyle w:val="OATbodystyle"/>
        <w:numPr>
          <w:ilvl w:val="1"/>
          <w:numId w:val="7"/>
        </w:numPr>
        <w:tabs>
          <w:tab w:val="clear" w:pos="284"/>
          <w:tab w:val="left" w:pos="709"/>
        </w:tabs>
        <w:ind w:left="709" w:hanging="709"/>
        <w:rPr>
          <w:rFonts w:cs="Calibri"/>
        </w:rPr>
      </w:pPr>
      <w:r>
        <w:rPr>
          <w:rFonts w:cs="Calibri"/>
        </w:rPr>
        <w:t>Children are responsible for</w:t>
      </w:r>
      <w:r w:rsidR="00F928AC">
        <w:rPr>
          <w:rFonts w:cs="Calibri"/>
        </w:rPr>
        <w:t>:</w:t>
      </w:r>
      <w:r w:rsidR="00FF420A" w:rsidRPr="008E7695">
        <w:rPr>
          <w:rFonts w:cs="Calibri"/>
          <w:highlight w:val="yellow"/>
        </w:rPr>
        <w:t xml:space="preserve"> </w:t>
      </w:r>
    </w:p>
    <w:p w14:paraId="1438CB3F" w14:textId="3079F1D4" w:rsidR="00FF420A" w:rsidRPr="008E7695" w:rsidRDefault="003D5030" w:rsidP="00111C3A">
      <w:pPr>
        <w:pStyle w:val="OATbodystyle"/>
        <w:numPr>
          <w:ilvl w:val="0"/>
          <w:numId w:val="44"/>
        </w:numPr>
        <w:tabs>
          <w:tab w:val="clear" w:pos="284"/>
          <w:tab w:val="left" w:pos="709"/>
        </w:tabs>
        <w:spacing w:after="0"/>
        <w:ind w:left="709" w:hanging="709"/>
        <w:rPr>
          <w:rFonts w:cs="Calibri"/>
        </w:rPr>
      </w:pPr>
      <w:r w:rsidRPr="008E7695">
        <w:rPr>
          <w:rFonts w:cs="Calibri"/>
        </w:rPr>
        <w:t>Attend</w:t>
      </w:r>
      <w:r w:rsidR="008E7695" w:rsidRPr="008E7695">
        <w:rPr>
          <w:rFonts w:cs="Calibri"/>
        </w:rPr>
        <w:t>ing</w:t>
      </w:r>
      <w:r w:rsidRPr="008E7695">
        <w:rPr>
          <w:rFonts w:cs="Calibri"/>
        </w:rPr>
        <w:t xml:space="preserve"> school every day on time</w:t>
      </w:r>
    </w:p>
    <w:p w14:paraId="42761B45" w14:textId="38A19C60" w:rsidR="00D3210B" w:rsidRPr="008E7695" w:rsidRDefault="003D5030" w:rsidP="00111C3A">
      <w:pPr>
        <w:pStyle w:val="OATbodystyle"/>
        <w:numPr>
          <w:ilvl w:val="0"/>
          <w:numId w:val="44"/>
        </w:numPr>
        <w:tabs>
          <w:tab w:val="clear" w:pos="284"/>
          <w:tab w:val="left" w:pos="709"/>
        </w:tabs>
        <w:spacing w:after="0"/>
        <w:ind w:left="709" w:hanging="709"/>
        <w:rPr>
          <w:rFonts w:cs="Calibri"/>
        </w:rPr>
      </w:pPr>
      <w:r w:rsidRPr="008E7695">
        <w:rPr>
          <w:rFonts w:cs="Calibri"/>
        </w:rPr>
        <w:t>Attend</w:t>
      </w:r>
      <w:r w:rsidR="008E7695" w:rsidRPr="008E7695">
        <w:rPr>
          <w:rFonts w:cs="Calibri"/>
        </w:rPr>
        <w:t>ing</w:t>
      </w:r>
      <w:r w:rsidRPr="008E7695">
        <w:rPr>
          <w:rFonts w:cs="Calibri"/>
        </w:rPr>
        <w:t xml:space="preserve"> </w:t>
      </w:r>
      <w:r w:rsidR="007F4FAB" w:rsidRPr="008E7695">
        <w:rPr>
          <w:rFonts w:cs="Calibri"/>
        </w:rPr>
        <w:t>every</w:t>
      </w:r>
      <w:r w:rsidRPr="008E7695">
        <w:rPr>
          <w:rFonts w:cs="Calibri"/>
        </w:rPr>
        <w:t xml:space="preserve"> timetable</w:t>
      </w:r>
      <w:r w:rsidR="007F4FAB" w:rsidRPr="008E7695">
        <w:rPr>
          <w:rFonts w:cs="Calibri"/>
        </w:rPr>
        <w:t>d</w:t>
      </w:r>
      <w:r w:rsidRPr="008E7695">
        <w:rPr>
          <w:rFonts w:cs="Calibri"/>
        </w:rPr>
        <w:t xml:space="preserve"> session on time</w:t>
      </w:r>
    </w:p>
    <w:p w14:paraId="2AF8E314" w14:textId="09624CDD" w:rsidR="008E7695" w:rsidRPr="008E7695" w:rsidRDefault="008E7695" w:rsidP="00111C3A">
      <w:pPr>
        <w:pStyle w:val="OATbodystyle"/>
        <w:numPr>
          <w:ilvl w:val="0"/>
          <w:numId w:val="44"/>
        </w:numPr>
        <w:tabs>
          <w:tab w:val="clear" w:pos="284"/>
          <w:tab w:val="left" w:pos="709"/>
        </w:tabs>
        <w:spacing w:after="0"/>
        <w:ind w:left="709" w:hanging="709"/>
        <w:rPr>
          <w:rFonts w:cs="Calibri"/>
        </w:rPr>
      </w:pPr>
      <w:r w:rsidRPr="008E7695">
        <w:rPr>
          <w:rFonts w:cs="Calibri"/>
        </w:rPr>
        <w:t>Following Academy Protocol for attendance issues arising during the day (</w:t>
      </w:r>
      <w:proofErr w:type="gramStart"/>
      <w:r w:rsidRPr="008E7695">
        <w:rPr>
          <w:rFonts w:cs="Calibri"/>
        </w:rPr>
        <w:t>e.g.</w:t>
      </w:r>
      <w:proofErr w:type="gramEnd"/>
      <w:r w:rsidRPr="008E7695">
        <w:rPr>
          <w:rFonts w:cs="Calibri"/>
        </w:rPr>
        <w:t xml:space="preserve"> medical needs)</w:t>
      </w:r>
    </w:p>
    <w:p w14:paraId="2A99AB7B" w14:textId="444DF8CF" w:rsidR="00AC3641" w:rsidRDefault="007F4FAB" w:rsidP="008B4A85">
      <w:pPr>
        <w:pStyle w:val="OATheader"/>
        <w:numPr>
          <w:ilvl w:val="0"/>
          <w:numId w:val="7"/>
        </w:numPr>
        <w:ind w:left="709" w:hanging="709"/>
        <w:rPr>
          <w:rFonts w:eastAsia="MS Mincho"/>
          <w:sz w:val="36"/>
          <w:szCs w:val="36"/>
        </w:rPr>
      </w:pPr>
      <w:bookmarkStart w:id="24" w:name="_Toc169263963"/>
      <w:r>
        <w:rPr>
          <w:rFonts w:eastAsia="MS Mincho"/>
          <w:sz w:val="36"/>
          <w:szCs w:val="36"/>
        </w:rPr>
        <w:t>Additional guidance and legislation</w:t>
      </w:r>
      <w:bookmarkEnd w:id="24"/>
    </w:p>
    <w:p w14:paraId="518DDA98" w14:textId="719900F6" w:rsidR="009E6A78" w:rsidRDefault="009E6A78" w:rsidP="009E6A78">
      <w:pPr>
        <w:pStyle w:val="OATbodystyle"/>
        <w:numPr>
          <w:ilvl w:val="1"/>
          <w:numId w:val="7"/>
        </w:numPr>
        <w:tabs>
          <w:tab w:val="clear" w:pos="284"/>
          <w:tab w:val="left" w:pos="709"/>
        </w:tabs>
        <w:ind w:left="709" w:hanging="709"/>
        <w:rPr>
          <w:rFonts w:cs="Calibri"/>
        </w:rPr>
      </w:pPr>
      <w:r>
        <w:rPr>
          <w:rFonts w:cs="Calibri"/>
        </w:rPr>
        <w:t>Relevant legislation</w:t>
      </w:r>
    </w:p>
    <w:p w14:paraId="514873C0" w14:textId="1F17C791" w:rsidR="00004732" w:rsidRDefault="00AF2141" w:rsidP="00111C3A">
      <w:pPr>
        <w:pStyle w:val="OATliststyle"/>
        <w:tabs>
          <w:tab w:val="clear" w:pos="284"/>
          <w:tab w:val="left" w:pos="709"/>
        </w:tabs>
        <w:ind w:left="709" w:hanging="709"/>
      </w:pPr>
      <w:hyperlink r:id="rId24" w:history="1">
        <w:r w:rsidR="00C53332" w:rsidRPr="00C53332">
          <w:rPr>
            <w:rStyle w:val="Hyperlink"/>
          </w:rPr>
          <w:t>The Education Act 1996 and 2002</w:t>
        </w:r>
      </w:hyperlink>
    </w:p>
    <w:p w14:paraId="4A36962F" w14:textId="03C6D33B" w:rsidR="00794B37" w:rsidRDefault="00AF2141" w:rsidP="00111C3A">
      <w:pPr>
        <w:pStyle w:val="OATliststyle"/>
        <w:tabs>
          <w:tab w:val="clear" w:pos="284"/>
          <w:tab w:val="left" w:pos="709"/>
        </w:tabs>
        <w:ind w:left="709" w:hanging="709"/>
      </w:pPr>
      <w:hyperlink r:id="rId25" w:history="1">
        <w:r w:rsidR="00C15059" w:rsidRPr="00C15059">
          <w:rPr>
            <w:rStyle w:val="Hyperlink"/>
          </w:rPr>
          <w:t>The Children Act 1989</w:t>
        </w:r>
      </w:hyperlink>
    </w:p>
    <w:p w14:paraId="4819080C" w14:textId="21D7F8FD" w:rsidR="00DD2649" w:rsidRDefault="00AF2141" w:rsidP="00111C3A">
      <w:pPr>
        <w:pStyle w:val="OATliststyle"/>
        <w:tabs>
          <w:tab w:val="clear" w:pos="284"/>
          <w:tab w:val="left" w:pos="709"/>
        </w:tabs>
        <w:ind w:left="709" w:hanging="709"/>
      </w:pPr>
      <w:hyperlink r:id="rId26" w:history="1">
        <w:r w:rsidR="00DD2649" w:rsidRPr="00DD2649">
          <w:rPr>
            <w:rStyle w:val="Hyperlink"/>
          </w:rPr>
          <w:t>The Education and Inspections Act 2006</w:t>
        </w:r>
      </w:hyperlink>
    </w:p>
    <w:p w14:paraId="25093ACD" w14:textId="426FFB3A" w:rsidR="008F3E4F" w:rsidRDefault="00AF2141" w:rsidP="00111C3A">
      <w:pPr>
        <w:pStyle w:val="OATliststyle"/>
        <w:tabs>
          <w:tab w:val="clear" w:pos="284"/>
          <w:tab w:val="left" w:pos="709"/>
        </w:tabs>
        <w:ind w:left="709" w:hanging="709"/>
      </w:pPr>
      <w:hyperlink r:id="rId27" w:history="1">
        <w:r w:rsidR="008F3E4F" w:rsidRPr="008F3E4F">
          <w:rPr>
            <w:rStyle w:val="Hyperlink"/>
          </w:rPr>
          <w:t>The School Attendance (Pupil Registration) (England) Regulations 2004</w:t>
        </w:r>
      </w:hyperlink>
    </w:p>
    <w:p w14:paraId="5D0A9E3A" w14:textId="7D2005DB" w:rsidR="00B45D13" w:rsidRDefault="00AF2141" w:rsidP="00111C3A">
      <w:pPr>
        <w:pStyle w:val="OATliststyle"/>
        <w:tabs>
          <w:tab w:val="clear" w:pos="284"/>
          <w:tab w:val="left" w:pos="709"/>
        </w:tabs>
        <w:ind w:left="709" w:hanging="709"/>
      </w:pPr>
      <w:hyperlink r:id="rId28" w:history="1">
        <w:r w:rsidR="00923DBE" w:rsidRPr="00923DBE">
          <w:rPr>
            <w:rStyle w:val="Hyperlink"/>
          </w:rPr>
          <w:t>The Education (Parenting Contracts and Parenting Orders) (England) Regulations 2007</w:t>
        </w:r>
      </w:hyperlink>
    </w:p>
    <w:p w14:paraId="4F4B866C" w14:textId="3130C493" w:rsidR="001A13E3" w:rsidRDefault="00AF2141" w:rsidP="00111C3A">
      <w:pPr>
        <w:pStyle w:val="OATliststyle"/>
        <w:tabs>
          <w:tab w:val="clear" w:pos="284"/>
          <w:tab w:val="left" w:pos="709"/>
        </w:tabs>
        <w:ind w:left="709" w:hanging="709"/>
      </w:pPr>
      <w:hyperlink r:id="rId29" w:history="1">
        <w:r w:rsidR="00F10DA0" w:rsidRPr="00F10DA0">
          <w:rPr>
            <w:rStyle w:val="Hyperlink"/>
          </w:rPr>
          <w:t>The Education (Penalty notices) (England) Regulations 2007, as amended</w:t>
        </w:r>
      </w:hyperlink>
    </w:p>
    <w:p w14:paraId="7E446070" w14:textId="1C51B976" w:rsidR="00EF45C7" w:rsidRDefault="00AF2141" w:rsidP="00111C3A">
      <w:pPr>
        <w:pStyle w:val="OATliststyle"/>
        <w:tabs>
          <w:tab w:val="clear" w:pos="284"/>
          <w:tab w:val="left" w:pos="709"/>
        </w:tabs>
        <w:ind w:left="709" w:hanging="709"/>
      </w:pPr>
      <w:hyperlink r:id="rId30" w:history="1">
        <w:r w:rsidR="007120B9" w:rsidRPr="007120B9">
          <w:rPr>
            <w:rStyle w:val="Hyperlink"/>
          </w:rPr>
          <w:t>The Education (Information about individual pupils) (England) Regulations 2013</w:t>
        </w:r>
      </w:hyperlink>
    </w:p>
    <w:p w14:paraId="1BD4C4C6" w14:textId="2C02BD46" w:rsidR="002533E1" w:rsidRDefault="00AF2141" w:rsidP="00111C3A">
      <w:pPr>
        <w:pStyle w:val="OATliststyle"/>
        <w:tabs>
          <w:tab w:val="clear" w:pos="284"/>
          <w:tab w:val="left" w:pos="709"/>
        </w:tabs>
        <w:ind w:left="709" w:hanging="709"/>
      </w:pPr>
      <w:hyperlink r:id="rId31" w:history="1">
        <w:r w:rsidR="00EC020A" w:rsidRPr="00EC020A">
          <w:rPr>
            <w:rStyle w:val="Hyperlink"/>
          </w:rPr>
          <w:t>The Children and Young Persons Act 1933</w:t>
        </w:r>
      </w:hyperlink>
      <w:r w:rsidR="00EC020A">
        <w:t xml:space="preserve">  and </w:t>
      </w:r>
      <w:hyperlink r:id="rId32" w:history="1">
        <w:r w:rsidR="002E5079" w:rsidRPr="002E5079">
          <w:rPr>
            <w:rStyle w:val="Hyperlink"/>
          </w:rPr>
          <w:t>1963</w:t>
        </w:r>
      </w:hyperlink>
    </w:p>
    <w:p w14:paraId="581A1C74" w14:textId="156E2168" w:rsidR="00343B85" w:rsidRDefault="00AF2141" w:rsidP="00111C3A">
      <w:pPr>
        <w:pStyle w:val="OATliststyle"/>
        <w:tabs>
          <w:tab w:val="clear" w:pos="284"/>
          <w:tab w:val="left" w:pos="709"/>
        </w:tabs>
        <w:ind w:left="709" w:hanging="709"/>
      </w:pPr>
      <w:hyperlink r:id="rId33" w:history="1">
        <w:r w:rsidR="00145D63" w:rsidRPr="00145D63">
          <w:rPr>
            <w:rStyle w:val="Hyperlink"/>
          </w:rPr>
          <w:t>The Equality Act 2010</w:t>
        </w:r>
      </w:hyperlink>
    </w:p>
    <w:p w14:paraId="09E413B8" w14:textId="517B9686" w:rsidR="009E6A78" w:rsidRDefault="009E6A78" w:rsidP="009E6A78">
      <w:pPr>
        <w:pStyle w:val="OATbodystyle"/>
        <w:numPr>
          <w:ilvl w:val="1"/>
          <w:numId w:val="7"/>
        </w:numPr>
        <w:tabs>
          <w:tab w:val="clear" w:pos="284"/>
          <w:tab w:val="left" w:pos="709"/>
        </w:tabs>
        <w:ind w:left="709" w:hanging="709"/>
        <w:rPr>
          <w:rFonts w:cs="Calibri"/>
        </w:rPr>
      </w:pPr>
      <w:r>
        <w:rPr>
          <w:rFonts w:cs="Calibri"/>
        </w:rPr>
        <w:t>Relevant government guidance</w:t>
      </w:r>
    </w:p>
    <w:p w14:paraId="6085E02E" w14:textId="77777777" w:rsidR="004A6709" w:rsidRDefault="00AF2141" w:rsidP="00111C3A">
      <w:pPr>
        <w:pStyle w:val="OATliststyle"/>
        <w:tabs>
          <w:tab w:val="clear" w:pos="284"/>
          <w:tab w:val="left" w:pos="709"/>
        </w:tabs>
        <w:ind w:left="709" w:hanging="709"/>
        <w:rPr>
          <w:rFonts w:cs="Calibri"/>
        </w:rPr>
      </w:pPr>
      <w:hyperlink r:id="rId34" w:history="1">
        <w:r w:rsidR="004A6709" w:rsidRPr="00DE4215">
          <w:rPr>
            <w:rStyle w:val="Hyperlink"/>
            <w:rFonts w:cs="Calibri"/>
          </w:rPr>
          <w:t>Children Missing Education</w:t>
        </w:r>
      </w:hyperlink>
    </w:p>
    <w:p w14:paraId="29521E4F" w14:textId="77777777" w:rsidR="003F40A3" w:rsidRDefault="00AF2141" w:rsidP="00111C3A">
      <w:pPr>
        <w:pStyle w:val="OATliststyle"/>
        <w:tabs>
          <w:tab w:val="clear" w:pos="284"/>
          <w:tab w:val="left" w:pos="709"/>
        </w:tabs>
        <w:ind w:left="709" w:hanging="709"/>
      </w:pPr>
      <w:hyperlink r:id="rId35" w:history="1">
        <w:r w:rsidR="0089420C" w:rsidRPr="0089420C">
          <w:rPr>
            <w:rStyle w:val="Hyperlink"/>
          </w:rPr>
          <w:t>Keeping children safe in education</w:t>
        </w:r>
      </w:hyperlink>
      <w:r w:rsidR="0089420C">
        <w:t xml:space="preserve"> and </w:t>
      </w:r>
      <w:hyperlink r:id="rId36" w:history="1">
        <w:r w:rsidR="00B541F9" w:rsidRPr="00B541F9">
          <w:rPr>
            <w:rStyle w:val="Hyperlink"/>
          </w:rPr>
          <w:t>Working together to safeguard children</w:t>
        </w:r>
      </w:hyperlink>
    </w:p>
    <w:p w14:paraId="5E63BDD4" w14:textId="77777777" w:rsidR="0091476A" w:rsidRDefault="00AF2141" w:rsidP="00111C3A">
      <w:pPr>
        <w:pStyle w:val="OATliststyle"/>
        <w:tabs>
          <w:tab w:val="clear" w:pos="284"/>
          <w:tab w:val="left" w:pos="709"/>
        </w:tabs>
        <w:ind w:left="709" w:hanging="709"/>
      </w:pPr>
      <w:hyperlink r:id="rId37" w:history="1">
        <w:r w:rsidR="002E541D" w:rsidRPr="002E541D">
          <w:rPr>
            <w:rStyle w:val="Hyperlink"/>
          </w:rPr>
          <w:t>Special educational needs and disability code of practice: 0 to 25 years</w:t>
        </w:r>
      </w:hyperlink>
    </w:p>
    <w:p w14:paraId="21448D04" w14:textId="77777777" w:rsidR="00ED2E8F" w:rsidRDefault="00AF2141" w:rsidP="00111C3A">
      <w:pPr>
        <w:pStyle w:val="OATliststyle"/>
        <w:tabs>
          <w:tab w:val="clear" w:pos="284"/>
          <w:tab w:val="left" w:pos="709"/>
        </w:tabs>
        <w:ind w:left="709" w:hanging="709"/>
      </w:pPr>
      <w:hyperlink r:id="rId38" w:history="1">
        <w:r w:rsidR="0091476A" w:rsidRPr="0091476A">
          <w:rPr>
            <w:rStyle w:val="Hyperlink"/>
          </w:rPr>
          <w:t>Elective Home Education</w:t>
        </w:r>
      </w:hyperlink>
    </w:p>
    <w:p w14:paraId="642FBE58" w14:textId="77777777" w:rsidR="005A37FF" w:rsidRDefault="00AF2141" w:rsidP="00111C3A">
      <w:pPr>
        <w:pStyle w:val="OATliststyle"/>
        <w:tabs>
          <w:tab w:val="clear" w:pos="284"/>
          <w:tab w:val="left" w:pos="709"/>
        </w:tabs>
        <w:ind w:left="709" w:hanging="709"/>
      </w:pPr>
      <w:hyperlink r:id="rId39" w:history="1">
        <w:r w:rsidR="005F3542" w:rsidRPr="005F3542">
          <w:rPr>
            <w:rStyle w:val="Hyperlink"/>
          </w:rPr>
          <w:t>Alternative provision: statutory guidance for local authorities</w:t>
        </w:r>
      </w:hyperlink>
    </w:p>
    <w:p w14:paraId="2644F07C" w14:textId="1301E662" w:rsidR="00E87D2C" w:rsidRDefault="00AF2141" w:rsidP="00064F2B">
      <w:pPr>
        <w:pStyle w:val="OATliststyle"/>
        <w:tabs>
          <w:tab w:val="clear" w:pos="284"/>
          <w:tab w:val="left" w:pos="709"/>
        </w:tabs>
        <w:ind w:left="709" w:hanging="709"/>
      </w:pPr>
      <w:hyperlink r:id="rId40" w:history="1">
        <w:r w:rsidR="00AA5C05" w:rsidRPr="00AA5C05">
          <w:rPr>
            <w:rStyle w:val="Hyperlink"/>
          </w:rPr>
          <w:t xml:space="preserve">Exclusion from maintained schools, </w:t>
        </w:r>
        <w:proofErr w:type="gramStart"/>
        <w:r w:rsidR="00AA5C05" w:rsidRPr="00AA5C05">
          <w:rPr>
            <w:rStyle w:val="Hyperlink"/>
          </w:rPr>
          <w:t>academies</w:t>
        </w:r>
        <w:proofErr w:type="gramEnd"/>
        <w:r w:rsidR="00AA5C05">
          <w:rPr>
            <w:rStyle w:val="Hyperlink"/>
          </w:rPr>
          <w:t xml:space="preserve"> </w:t>
        </w:r>
        <w:r w:rsidR="00AA5C05" w:rsidRPr="00AA5C05">
          <w:rPr>
            <w:rStyle w:val="Hyperlink"/>
          </w:rPr>
          <w:t>and pupil referral units in England</w:t>
        </w:r>
      </w:hyperlink>
      <w:r w:rsidR="00AA5C05">
        <w:t xml:space="preserve"> </w:t>
      </w:r>
      <w:r w:rsidR="0091476A">
        <w:t xml:space="preserve"> </w:t>
      </w:r>
      <w:r w:rsidR="00B541F9">
        <w:t xml:space="preserve"> </w:t>
      </w:r>
      <w:r w:rsidR="0089420C">
        <w:t xml:space="preserve"> </w:t>
      </w:r>
    </w:p>
    <w:p w14:paraId="451D6BA9" w14:textId="26DDAABE" w:rsidR="00A1639F" w:rsidRDefault="00AF2141" w:rsidP="00064F2B">
      <w:pPr>
        <w:pStyle w:val="OATliststyle"/>
        <w:tabs>
          <w:tab w:val="clear" w:pos="284"/>
          <w:tab w:val="left" w:pos="709"/>
        </w:tabs>
        <w:ind w:left="709" w:hanging="709"/>
      </w:pPr>
      <w:hyperlink r:id="rId41" w:history="1">
        <w:r w:rsidR="00902CAC" w:rsidRPr="00902CAC">
          <w:rPr>
            <w:rStyle w:val="Hyperlink"/>
          </w:rPr>
          <w:t>Supporting pupils at school with medial conditions</w:t>
        </w:r>
      </w:hyperlink>
    </w:p>
    <w:p w14:paraId="30A039DB" w14:textId="77777777" w:rsidR="00E27900" w:rsidRDefault="00AF2141" w:rsidP="00064F2B">
      <w:pPr>
        <w:pStyle w:val="OATliststyle"/>
        <w:tabs>
          <w:tab w:val="clear" w:pos="284"/>
          <w:tab w:val="left" w:pos="709"/>
        </w:tabs>
        <w:ind w:left="709" w:hanging="709"/>
      </w:pPr>
      <w:hyperlink r:id="rId42" w:history="1">
        <w:r w:rsidR="0014762D" w:rsidRPr="0014762D">
          <w:rPr>
            <w:rStyle w:val="Hyperlink"/>
          </w:rPr>
          <w:t>Arranging education for children who cannot attend school because of health needs</w:t>
        </w:r>
      </w:hyperlink>
    </w:p>
    <w:p w14:paraId="5C43F098" w14:textId="77777777" w:rsidR="00060334" w:rsidRDefault="00AF2141" w:rsidP="00064F2B">
      <w:pPr>
        <w:pStyle w:val="OATliststyle"/>
        <w:tabs>
          <w:tab w:val="clear" w:pos="284"/>
          <w:tab w:val="left" w:pos="709"/>
        </w:tabs>
        <w:ind w:left="709" w:hanging="709"/>
      </w:pPr>
      <w:hyperlink r:id="rId43" w:history="1">
        <w:r w:rsidR="00347E65" w:rsidRPr="00347E65">
          <w:rPr>
            <w:rStyle w:val="Hyperlink"/>
          </w:rPr>
          <w:t>Promoting and supporting mental health and wellbeing in schools and colleges</w:t>
        </w:r>
      </w:hyperlink>
    </w:p>
    <w:p w14:paraId="259B035E" w14:textId="77777777" w:rsidR="00AC3B3A" w:rsidRDefault="00AF2141" w:rsidP="00064F2B">
      <w:pPr>
        <w:pStyle w:val="OATliststyle"/>
        <w:tabs>
          <w:tab w:val="clear" w:pos="284"/>
          <w:tab w:val="left" w:pos="709"/>
        </w:tabs>
        <w:ind w:left="709" w:hanging="709"/>
      </w:pPr>
      <w:hyperlink r:id="rId44" w:history="1">
        <w:r w:rsidR="001A2D80" w:rsidRPr="001A2D80">
          <w:rPr>
            <w:rStyle w:val="Hyperlink"/>
          </w:rPr>
          <w:t>Preventing and tackling bullying</w:t>
        </w:r>
      </w:hyperlink>
    </w:p>
    <w:p w14:paraId="62D1CEE3" w14:textId="5BB5ABF6" w:rsidR="007D4D30" w:rsidRDefault="00AF2141" w:rsidP="00064F2B">
      <w:pPr>
        <w:pStyle w:val="OATliststyle"/>
        <w:tabs>
          <w:tab w:val="clear" w:pos="284"/>
          <w:tab w:val="left" w:pos="709"/>
        </w:tabs>
        <w:ind w:left="709" w:hanging="709"/>
      </w:pPr>
      <w:hyperlink r:id="rId45" w:history="1">
        <w:r w:rsidR="00B17E76" w:rsidRPr="00B17E76">
          <w:rPr>
            <w:rStyle w:val="Hyperlink"/>
          </w:rPr>
          <w:t>Providing remote education</w:t>
        </w:r>
      </w:hyperlink>
      <w:r w:rsidR="001A2D80">
        <w:t xml:space="preserve"> </w:t>
      </w:r>
      <w:r w:rsidR="00347E65">
        <w:t xml:space="preserve"> </w:t>
      </w:r>
      <w:r w:rsidR="0014762D">
        <w:t xml:space="preserve"> </w:t>
      </w:r>
    </w:p>
    <w:p w14:paraId="5A7BAA2B" w14:textId="77777777" w:rsidR="002E0C1A" w:rsidRDefault="002E0C1A" w:rsidP="002E0C1A">
      <w:pPr>
        <w:pStyle w:val="OATbodystyle"/>
        <w:tabs>
          <w:tab w:val="clear" w:pos="284"/>
          <w:tab w:val="left" w:pos="709"/>
        </w:tabs>
        <w:ind w:left="709"/>
        <w:rPr>
          <w:rFonts w:cs="Calibri"/>
        </w:rPr>
      </w:pPr>
    </w:p>
    <w:p w14:paraId="58DF6C37" w14:textId="2E0F46CE" w:rsidR="00121422" w:rsidRPr="00B946B5" w:rsidRDefault="00121422" w:rsidP="00544783">
      <w:pPr>
        <w:pStyle w:val="OATheader"/>
        <w:rPr>
          <w:rFonts w:eastAsia="MS Mincho"/>
          <w:sz w:val="36"/>
          <w:szCs w:val="36"/>
        </w:rPr>
      </w:pPr>
    </w:p>
    <w:sectPr w:rsidR="00121422" w:rsidRPr="00B946B5" w:rsidSect="00177900">
      <w:headerReference w:type="default" r:id="rId46"/>
      <w:footerReference w:type="default" r:id="rId47"/>
      <w:headerReference w:type="first" r:id="rId48"/>
      <w:footerReference w:type="first" r:id="rId49"/>
      <w:pgSz w:w="11900" w:h="16840"/>
      <w:pgMar w:top="269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98EA" w14:textId="77777777" w:rsidR="00AF2141" w:rsidRDefault="00AF2141" w:rsidP="00DE543D">
      <w:r>
        <w:separator/>
      </w:r>
    </w:p>
  </w:endnote>
  <w:endnote w:type="continuationSeparator" w:id="0">
    <w:p w14:paraId="2652B5D9" w14:textId="77777777" w:rsidR="00AF2141" w:rsidRDefault="00AF2141" w:rsidP="00DE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845239"/>
      <w:docPartObj>
        <w:docPartGallery w:val="Page Numbers (Bottom of Page)"/>
        <w:docPartUnique/>
      </w:docPartObj>
    </w:sdtPr>
    <w:sdtEndPr>
      <w:rPr>
        <w:noProof/>
      </w:rPr>
    </w:sdtEndPr>
    <w:sdtContent>
      <w:p w14:paraId="5E8DC839" w14:textId="77777777" w:rsidR="00D4303D" w:rsidRPr="0076286B" w:rsidRDefault="00D4303D" w:rsidP="0051316D">
        <w:pPr>
          <w:pStyle w:val="OATbodystyle"/>
        </w:pPr>
      </w:p>
      <w:p w14:paraId="004727AD" w14:textId="694C636E" w:rsidR="00D4303D" w:rsidRPr="0076286B" w:rsidRDefault="00EE3303" w:rsidP="0051316D">
        <w:pPr>
          <w:pStyle w:val="OATbodystyle"/>
        </w:pPr>
        <w:r>
          <w:rPr>
            <w:rFonts w:eastAsia="MS Mincho" w:cs="Times New Roman"/>
          </w:rPr>
          <w:t>Attendance policy</w:t>
        </w:r>
        <w:r w:rsidR="00277A21">
          <w:rPr>
            <w:rFonts w:eastAsia="MS Mincho" w:cs="Times New Roman"/>
          </w:rPr>
          <w:tab/>
        </w:r>
        <w:r w:rsidR="00D4303D" w:rsidRPr="0076286B">
          <w:fldChar w:fldCharType="begin"/>
        </w:r>
        <w:r w:rsidR="00D4303D" w:rsidRPr="0076286B">
          <w:instrText xml:space="preserve"> PAGE   \* MERGEFORMAT </w:instrText>
        </w:r>
        <w:r w:rsidR="00D4303D" w:rsidRPr="0076286B">
          <w:fldChar w:fldCharType="separate"/>
        </w:r>
        <w:r w:rsidR="00D4303D" w:rsidRPr="0076286B">
          <w:rPr>
            <w:noProof/>
          </w:rPr>
          <w:t>2</w:t>
        </w:r>
        <w:r w:rsidR="00D4303D" w:rsidRPr="0076286B">
          <w:rPr>
            <w:noProof/>
          </w:rPr>
          <w:fldChar w:fldCharType="end"/>
        </w:r>
      </w:p>
    </w:sdtContent>
  </w:sdt>
  <w:p w14:paraId="44C9B9B7" w14:textId="77777777" w:rsidR="00C77148" w:rsidRPr="00DF28C7" w:rsidRDefault="00C77148" w:rsidP="00C843FE">
    <w:pPr>
      <w:pStyle w:val="Footer"/>
      <w:tabs>
        <w:tab w:val="right" w:pos="9072"/>
      </w:tabs>
      <w:jc w:val="right"/>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0952" w14:textId="77777777" w:rsidR="00354949" w:rsidRPr="0076286B" w:rsidRDefault="00354949" w:rsidP="0051316D">
    <w:pPr>
      <w:pStyle w:val="OATbodystyle"/>
    </w:pPr>
  </w:p>
  <w:p w14:paraId="0C137512" w14:textId="1C7555EA" w:rsidR="00354949" w:rsidRPr="0076286B" w:rsidRDefault="00EE3303" w:rsidP="0051316D">
    <w:pPr>
      <w:pStyle w:val="OATbodystyle"/>
    </w:pPr>
    <w:r>
      <w:rPr>
        <w:rFonts w:eastAsia="MS Mincho" w:cs="Times New Roman"/>
      </w:rPr>
      <w:t xml:space="preserve">Attendance policy </w:t>
    </w:r>
    <w:r w:rsidR="00354949">
      <w:rPr>
        <w:rFonts w:eastAsia="MS Mincho" w:cs="Times New Roman"/>
      </w:rPr>
      <w:tab/>
    </w:r>
    <w:r w:rsidR="00354949" w:rsidRPr="0076286B">
      <w:fldChar w:fldCharType="begin"/>
    </w:r>
    <w:r w:rsidR="00354949" w:rsidRPr="0076286B">
      <w:instrText xml:space="preserve"> PAGE   \* MERGEFORMAT </w:instrText>
    </w:r>
    <w:r w:rsidR="00354949" w:rsidRPr="0076286B">
      <w:fldChar w:fldCharType="separate"/>
    </w:r>
    <w:r w:rsidR="00354949">
      <w:t>4</w:t>
    </w:r>
    <w:r w:rsidR="00354949" w:rsidRPr="0076286B">
      <w:rPr>
        <w:noProof/>
      </w:rPr>
      <w:fldChar w:fldCharType="end"/>
    </w:r>
  </w:p>
  <w:p w14:paraId="74EB69C0" w14:textId="77777777" w:rsidR="00C80D9F" w:rsidRDefault="00C80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6817" w14:textId="77777777" w:rsidR="00AF2141" w:rsidRDefault="00AF2141" w:rsidP="00DE543D">
      <w:r>
        <w:separator/>
      </w:r>
    </w:p>
  </w:footnote>
  <w:footnote w:type="continuationSeparator" w:id="0">
    <w:p w14:paraId="2BD2EC14" w14:textId="77777777" w:rsidR="00AF2141" w:rsidRDefault="00AF2141" w:rsidP="00DE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3E3" w14:textId="77777777" w:rsidR="00337969" w:rsidRDefault="00764250" w:rsidP="0051316D">
    <w:pPr>
      <w:pStyle w:val="OATbodystyle"/>
    </w:pPr>
    <w:r>
      <w:rPr>
        <w:noProof/>
      </w:rPr>
      <w:drawing>
        <wp:anchor distT="0" distB="360045" distL="114300" distR="114300" simplePos="0" relativeHeight="251665408" behindDoc="0" locked="0" layoutInCell="1" allowOverlap="1" wp14:anchorId="1E0DC932" wp14:editId="11EC40AF">
          <wp:simplePos x="0" y="0"/>
          <wp:positionH relativeFrom="column">
            <wp:posOffset>-3959</wp:posOffset>
          </wp:positionH>
          <wp:positionV relativeFrom="page">
            <wp:posOffset>448235</wp:posOffset>
          </wp:positionV>
          <wp:extent cx="1368000" cy="651600"/>
          <wp:effectExtent l="0" t="0" r="3810" b="0"/>
          <wp:wrapTopAndBottom/>
          <wp:docPr id="391401007" name="Picture 39140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521F" w14:textId="77777777" w:rsidR="00337969" w:rsidRDefault="002661BC" w:rsidP="0051316D">
    <w:pPr>
      <w:pStyle w:val="OATbodystyle"/>
    </w:pPr>
    <w:r>
      <w:rPr>
        <w:noProof/>
      </w:rPr>
      <w:drawing>
        <wp:anchor distT="0" distB="360045" distL="114300" distR="114300" simplePos="0" relativeHeight="251657216" behindDoc="0" locked="0" layoutInCell="1" allowOverlap="1" wp14:anchorId="2F7A31EC" wp14:editId="7DD9F4FC">
          <wp:simplePos x="0" y="0"/>
          <wp:positionH relativeFrom="column">
            <wp:posOffset>0</wp:posOffset>
          </wp:positionH>
          <wp:positionV relativeFrom="page">
            <wp:posOffset>450215</wp:posOffset>
          </wp:positionV>
          <wp:extent cx="1368000" cy="648000"/>
          <wp:effectExtent l="0" t="0" r="3810" b="0"/>
          <wp:wrapTopAndBottom/>
          <wp:docPr id="1016367070" name="Picture 101636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209.1pt;height:332.15pt" o:bullet="t">
        <v:imagedata r:id="rId1" o:title="TK_LOGO_POINTER_RGB_bullet_blue"/>
      </v:shape>
    </w:pict>
  </w:numPicBullet>
  <w:abstractNum w:abstractNumId="0" w15:restartNumberingAfterBreak="0">
    <w:nsid w:val="0041678A"/>
    <w:multiLevelType w:val="multilevel"/>
    <w:tmpl w:val="C50252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107689"/>
    <w:multiLevelType w:val="hybridMultilevel"/>
    <w:tmpl w:val="4B1CF00C"/>
    <w:lvl w:ilvl="0" w:tplc="E4A06ADC">
      <w:start w:val="1"/>
      <w:numFmt w:val="bullet"/>
      <w:lvlText w:val=""/>
      <w:lvlJc w:val="left"/>
      <w:pPr>
        <w:ind w:left="720" w:hanging="360"/>
      </w:pPr>
      <w:rPr>
        <w:rFonts w:ascii="Wingdings" w:hAnsi="Wingdings"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E5699"/>
    <w:multiLevelType w:val="multilevel"/>
    <w:tmpl w:val="EDC2CAD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F224A"/>
    <w:multiLevelType w:val="hybridMultilevel"/>
    <w:tmpl w:val="7618DC4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AB73C93"/>
    <w:multiLevelType w:val="hybridMultilevel"/>
    <w:tmpl w:val="24924F4C"/>
    <w:lvl w:ilvl="0" w:tplc="E4A06ADC">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E2D12FC"/>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C22B9E"/>
    <w:multiLevelType w:val="hybridMultilevel"/>
    <w:tmpl w:val="18BE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46DCB"/>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9" w15:restartNumberingAfterBreak="0">
    <w:nsid w:val="123D6F0B"/>
    <w:multiLevelType w:val="hybridMultilevel"/>
    <w:tmpl w:val="71C0643C"/>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132B0E40"/>
    <w:multiLevelType w:val="hybridMultilevel"/>
    <w:tmpl w:val="DB922320"/>
    <w:lvl w:ilvl="0" w:tplc="E4A06ADC">
      <w:start w:val="1"/>
      <w:numFmt w:val="bullet"/>
      <w:lvlText w:val=""/>
      <w:lvlJc w:val="left"/>
      <w:pPr>
        <w:ind w:left="1429" w:hanging="360"/>
      </w:pPr>
      <w:rPr>
        <w:rFonts w:ascii="Wingdings" w:hAnsi="Wingdings" w:hint="default"/>
        <w:color w:val="00B0F0"/>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5C56E17"/>
    <w:multiLevelType w:val="hybridMultilevel"/>
    <w:tmpl w:val="6096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F59EC"/>
    <w:multiLevelType w:val="hybridMultilevel"/>
    <w:tmpl w:val="DADA6A38"/>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19A73E97"/>
    <w:multiLevelType w:val="hybridMultilevel"/>
    <w:tmpl w:val="E368B50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6E6B00"/>
    <w:multiLevelType w:val="hybridMultilevel"/>
    <w:tmpl w:val="4A4EEA92"/>
    <w:lvl w:ilvl="0" w:tplc="E4A06ADC">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8B026DB"/>
    <w:multiLevelType w:val="hybridMultilevel"/>
    <w:tmpl w:val="B624012A"/>
    <w:lvl w:ilvl="0" w:tplc="E4A06ADC">
      <w:start w:val="1"/>
      <w:numFmt w:val="bullet"/>
      <w:lvlText w:val=""/>
      <w:lvlJc w:val="left"/>
      <w:pPr>
        <w:ind w:left="360" w:hanging="360"/>
      </w:pPr>
      <w:rPr>
        <w:rFonts w:ascii="Wingdings" w:hAnsi="Wingdings"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845433"/>
    <w:multiLevelType w:val="hybridMultilevel"/>
    <w:tmpl w:val="D83C02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2C2006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B2576D"/>
    <w:multiLevelType w:val="hybridMultilevel"/>
    <w:tmpl w:val="60AAD04C"/>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0FA2710"/>
    <w:multiLevelType w:val="multilevel"/>
    <w:tmpl w:val="15D60ED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1" w15:restartNumberingAfterBreak="0">
    <w:nsid w:val="3239637E"/>
    <w:multiLevelType w:val="hybridMultilevel"/>
    <w:tmpl w:val="6ACEE82E"/>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7806552"/>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7E2086"/>
    <w:multiLevelType w:val="hybridMultilevel"/>
    <w:tmpl w:val="C946FFDC"/>
    <w:lvl w:ilvl="0" w:tplc="E4A06ADC">
      <w:start w:val="1"/>
      <w:numFmt w:val="bullet"/>
      <w:lvlText w:val=""/>
      <w:lvlJc w:val="left"/>
      <w:pPr>
        <w:ind w:left="1429" w:hanging="360"/>
      </w:pPr>
      <w:rPr>
        <w:rFonts w:ascii="Wingdings" w:hAnsi="Wingdings" w:hint="default"/>
        <w:color w:val="00B0F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3E807F0C"/>
    <w:multiLevelType w:val="multilevel"/>
    <w:tmpl w:val="F1B8E394"/>
    <w:lvl w:ilvl="0">
      <w:start w:val="1"/>
      <w:numFmt w:val="bullet"/>
      <w:lvlText w:val=""/>
      <w:lvlJc w:val="left"/>
      <w:pPr>
        <w:ind w:left="6740"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6" w15:restartNumberingAfterBreak="0">
    <w:nsid w:val="412B5D46"/>
    <w:multiLevelType w:val="hybridMultilevel"/>
    <w:tmpl w:val="1E8AF02A"/>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41953D5F"/>
    <w:multiLevelType w:val="hybridMultilevel"/>
    <w:tmpl w:val="51BACCBE"/>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EA3D88"/>
    <w:multiLevelType w:val="hybridMultilevel"/>
    <w:tmpl w:val="7C2E7D04"/>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4B653343"/>
    <w:multiLevelType w:val="hybridMultilevel"/>
    <w:tmpl w:val="7FB4B3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4B955BB7"/>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1" w15:restartNumberingAfterBreak="0">
    <w:nsid w:val="4CDA7A81"/>
    <w:multiLevelType w:val="hybridMultilevel"/>
    <w:tmpl w:val="0C9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A500A"/>
    <w:multiLevelType w:val="multilevel"/>
    <w:tmpl w:val="A0488482"/>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3" w15:restartNumberingAfterBreak="0">
    <w:nsid w:val="53EE1AE0"/>
    <w:multiLevelType w:val="multilevel"/>
    <w:tmpl w:val="DE249C54"/>
    <w:lvl w:ilvl="0">
      <w:start w:val="1"/>
      <w:numFmt w:val="decimal"/>
      <w:lvlText w:val="%1."/>
      <w:lvlJc w:val="left"/>
      <w:pPr>
        <w:ind w:left="360" w:hanging="360"/>
      </w:pPr>
      <w:rPr>
        <w:rFonts w:hint="default"/>
        <w:sz w:val="32"/>
        <w:szCs w:val="32"/>
      </w:rPr>
    </w:lvl>
    <w:lvl w:ilvl="1">
      <w:start w:val="1"/>
      <w:numFmt w:val="decimal"/>
      <w:lvlText w:val="%1.%2."/>
      <w:lvlJc w:val="left"/>
      <w:pPr>
        <w:ind w:left="716" w:hanging="432"/>
      </w:pPr>
      <w:rPr>
        <w:rFonts w:hint="default"/>
        <w:color w:val="000000" w:themeColor="text1"/>
      </w:rPr>
    </w:lvl>
    <w:lvl w:ilvl="2">
      <w:start w:val="1"/>
      <w:numFmt w:val="decimal"/>
      <w:lvlText w:val="%1.%2.%3."/>
      <w:lvlJc w:val="left"/>
      <w:pPr>
        <w:ind w:left="1224" w:hanging="504"/>
      </w:pPr>
      <w:rPr>
        <w:rFonts w:ascii="Calibri" w:hAnsi="Calibri" w:cs="Calibr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23595D"/>
    <w:multiLevelType w:val="multilevel"/>
    <w:tmpl w:val="6136E31A"/>
    <w:lvl w:ilvl="0">
      <w:start w:val="1"/>
      <w:numFmt w:val="bullet"/>
      <w:pStyle w:val="OATliststyle"/>
      <w:lvlText w:val=""/>
      <w:lvlJc w:val="left"/>
      <w:pPr>
        <w:ind w:left="993" w:hanging="284"/>
      </w:pPr>
      <w:rPr>
        <w:rFonts w:ascii="Wingdings" w:hAnsi="Wingdings" w:hint="default"/>
        <w:color w:val="00B0F0"/>
      </w:rPr>
    </w:lvl>
    <w:lvl w:ilvl="1">
      <w:start w:val="1"/>
      <w:numFmt w:val="bullet"/>
      <w:lvlText w:val=""/>
      <w:lvlJc w:val="left"/>
      <w:pPr>
        <w:ind w:left="1276" w:hanging="283"/>
      </w:pPr>
      <w:rPr>
        <w:rFonts w:ascii="Wingdings" w:hAnsi="Wingdings" w:hint="default"/>
        <w:color w:val="808080" w:themeColor="background1" w:themeShade="80"/>
      </w:rPr>
    </w:lvl>
    <w:lvl w:ilvl="2">
      <w:start w:val="1"/>
      <w:numFmt w:val="bullet"/>
      <w:lvlText w:val=""/>
      <w:lvlJc w:val="left"/>
      <w:pPr>
        <w:ind w:left="1560" w:hanging="284"/>
      </w:pPr>
      <w:rPr>
        <w:rFonts w:ascii="Wingdings" w:hAnsi="Wingdings" w:hint="default"/>
        <w:color w:val="808080" w:themeColor="background1" w:themeShade="80"/>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5" w15:restartNumberingAfterBreak="0">
    <w:nsid w:val="580D3078"/>
    <w:multiLevelType w:val="multilevel"/>
    <w:tmpl w:val="65C82BF6"/>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82F45F1"/>
    <w:multiLevelType w:val="hybridMultilevel"/>
    <w:tmpl w:val="E376C476"/>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5C044060"/>
    <w:multiLevelType w:val="multilevel"/>
    <w:tmpl w:val="D790648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10E160D"/>
    <w:multiLevelType w:val="hybridMultilevel"/>
    <w:tmpl w:val="25D6CCD6"/>
    <w:lvl w:ilvl="0" w:tplc="E4A06ADC">
      <w:start w:val="1"/>
      <w:numFmt w:val="bullet"/>
      <w:lvlText w:val=""/>
      <w:lvlJc w:val="left"/>
      <w:pPr>
        <w:ind w:left="1080" w:hanging="360"/>
      </w:pPr>
      <w:rPr>
        <w:rFonts w:ascii="Wingdings" w:hAnsi="Wingdings" w:hint="default"/>
        <w:color w:val="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3964122"/>
    <w:multiLevelType w:val="hybridMultilevel"/>
    <w:tmpl w:val="F034B760"/>
    <w:lvl w:ilvl="0" w:tplc="E4A06ADC">
      <w:start w:val="1"/>
      <w:numFmt w:val="bullet"/>
      <w:lvlText w:val=""/>
      <w:lvlJc w:val="left"/>
      <w:pPr>
        <w:ind w:left="1069" w:hanging="360"/>
      </w:pPr>
      <w:rPr>
        <w:rFonts w:ascii="Wingdings" w:hAnsi="Wingdings" w:hint="default"/>
        <w:color w:val="00B0F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0" w15:restartNumberingAfterBreak="0">
    <w:nsid w:val="65484F70"/>
    <w:multiLevelType w:val="hybridMultilevel"/>
    <w:tmpl w:val="618CB1C8"/>
    <w:lvl w:ilvl="0" w:tplc="E4A06AD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FB24A5"/>
    <w:multiLevelType w:val="multilevel"/>
    <w:tmpl w:val="F1B8E394"/>
    <w:lvl w:ilvl="0">
      <w:start w:val="1"/>
      <w:numFmt w:val="bullet"/>
      <w:lvlText w:val=""/>
      <w:lvlJc w:val="left"/>
      <w:pPr>
        <w:ind w:left="1069" w:hanging="360"/>
      </w:pPr>
      <w:rPr>
        <w:rFonts w:ascii="Wingdings" w:hAnsi="Wingdings" w:hint="default"/>
        <w:color w:val="00B0F0"/>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ascii="Calibri" w:hAnsi="Calibri" w:cs="Calibri"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42" w15:restartNumberingAfterBreak="0">
    <w:nsid w:val="72D41255"/>
    <w:multiLevelType w:val="multilevel"/>
    <w:tmpl w:val="B038DD68"/>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42"/>
  </w:num>
  <w:num w:numId="3">
    <w:abstractNumId w:val="7"/>
  </w:num>
  <w:num w:numId="4">
    <w:abstractNumId w:val="31"/>
  </w:num>
  <w:num w:numId="5">
    <w:abstractNumId w:val="23"/>
  </w:num>
  <w:num w:numId="6">
    <w:abstractNumId w:val="22"/>
  </w:num>
  <w:num w:numId="7">
    <w:abstractNumId w:val="33"/>
  </w:num>
  <w:num w:numId="8">
    <w:abstractNumId w:val="16"/>
  </w:num>
  <w:num w:numId="9">
    <w:abstractNumId w:val="18"/>
  </w:num>
  <w:num w:numId="10">
    <w:abstractNumId w:val="37"/>
  </w:num>
  <w:num w:numId="11">
    <w:abstractNumId w:val="34"/>
  </w:num>
  <w:num w:numId="12">
    <w:abstractNumId w:val="34"/>
  </w:num>
  <w:num w:numId="13">
    <w:abstractNumId w:val="5"/>
  </w:num>
  <w:num w:numId="14">
    <w:abstractNumId w:val="21"/>
  </w:num>
  <w:num w:numId="15">
    <w:abstractNumId w:val="10"/>
  </w:num>
  <w:num w:numId="16">
    <w:abstractNumId w:val="0"/>
  </w:num>
  <w:num w:numId="17">
    <w:abstractNumId w:val="20"/>
  </w:num>
  <w:num w:numId="18">
    <w:abstractNumId w:val="9"/>
  </w:num>
  <w:num w:numId="19">
    <w:abstractNumId w:val="38"/>
  </w:num>
  <w:num w:numId="20">
    <w:abstractNumId w:val="30"/>
  </w:num>
  <w:num w:numId="21">
    <w:abstractNumId w:val="8"/>
  </w:num>
  <w:num w:numId="22">
    <w:abstractNumId w:val="41"/>
  </w:num>
  <w:num w:numId="23">
    <w:abstractNumId w:val="2"/>
  </w:num>
  <w:num w:numId="24">
    <w:abstractNumId w:val="25"/>
  </w:num>
  <w:num w:numId="25">
    <w:abstractNumId w:val="29"/>
  </w:num>
  <w:num w:numId="26">
    <w:abstractNumId w:val="17"/>
  </w:num>
  <w:num w:numId="27">
    <w:abstractNumId w:val="35"/>
  </w:num>
  <w:num w:numId="28">
    <w:abstractNumId w:val="13"/>
  </w:num>
  <w:num w:numId="29">
    <w:abstractNumId w:val="15"/>
  </w:num>
  <w:num w:numId="30">
    <w:abstractNumId w:val="12"/>
  </w:num>
  <w:num w:numId="31">
    <w:abstractNumId w:val="14"/>
  </w:num>
  <w:num w:numId="32">
    <w:abstractNumId w:val="43"/>
  </w:num>
  <w:num w:numId="33">
    <w:abstractNumId w:val="32"/>
  </w:num>
  <w:num w:numId="34">
    <w:abstractNumId w:val="3"/>
  </w:num>
  <w:num w:numId="35">
    <w:abstractNumId w:val="1"/>
  </w:num>
  <w:num w:numId="36">
    <w:abstractNumId w:val="39"/>
  </w:num>
  <w:num w:numId="37">
    <w:abstractNumId w:val="26"/>
  </w:num>
  <w:num w:numId="38">
    <w:abstractNumId w:val="28"/>
  </w:num>
  <w:num w:numId="39">
    <w:abstractNumId w:val="40"/>
  </w:num>
  <w:num w:numId="40">
    <w:abstractNumId w:val="19"/>
  </w:num>
  <w:num w:numId="41">
    <w:abstractNumId w:val="4"/>
  </w:num>
  <w:num w:numId="42">
    <w:abstractNumId w:val="24"/>
  </w:num>
  <w:num w:numId="43">
    <w:abstractNumId w:val="36"/>
  </w:num>
  <w:num w:numId="44">
    <w:abstractNumId w:val="27"/>
  </w:num>
  <w:num w:numId="45">
    <w:abstractNumId w:val="11"/>
  </w:num>
  <w:num w:numId="46">
    <w:abstractNumId w:val="4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DC"/>
    <w:rsid w:val="0000362E"/>
    <w:rsid w:val="00003989"/>
    <w:rsid w:val="00004732"/>
    <w:rsid w:val="0000475E"/>
    <w:rsid w:val="000071F2"/>
    <w:rsid w:val="00007C23"/>
    <w:rsid w:val="00012C4E"/>
    <w:rsid w:val="000137C7"/>
    <w:rsid w:val="00015D12"/>
    <w:rsid w:val="00022CE7"/>
    <w:rsid w:val="00023AD1"/>
    <w:rsid w:val="000262F4"/>
    <w:rsid w:val="00032278"/>
    <w:rsid w:val="00040B0C"/>
    <w:rsid w:val="00041472"/>
    <w:rsid w:val="00042A44"/>
    <w:rsid w:val="00045938"/>
    <w:rsid w:val="00045ED2"/>
    <w:rsid w:val="00046A2E"/>
    <w:rsid w:val="0005374A"/>
    <w:rsid w:val="00054E32"/>
    <w:rsid w:val="00060334"/>
    <w:rsid w:val="00060A34"/>
    <w:rsid w:val="000615BA"/>
    <w:rsid w:val="000619F9"/>
    <w:rsid w:val="00062267"/>
    <w:rsid w:val="00063BBE"/>
    <w:rsid w:val="00064F2B"/>
    <w:rsid w:val="00070587"/>
    <w:rsid w:val="00071259"/>
    <w:rsid w:val="00071872"/>
    <w:rsid w:val="00074950"/>
    <w:rsid w:val="00074D82"/>
    <w:rsid w:val="000751B9"/>
    <w:rsid w:val="00075E24"/>
    <w:rsid w:val="000777DD"/>
    <w:rsid w:val="00077A68"/>
    <w:rsid w:val="0008158E"/>
    <w:rsid w:val="0008254E"/>
    <w:rsid w:val="00083ABD"/>
    <w:rsid w:val="00085A0D"/>
    <w:rsid w:val="00085E27"/>
    <w:rsid w:val="0009084E"/>
    <w:rsid w:val="00090C7B"/>
    <w:rsid w:val="000911EC"/>
    <w:rsid w:val="00094C6B"/>
    <w:rsid w:val="0009688C"/>
    <w:rsid w:val="000A02B1"/>
    <w:rsid w:val="000A255C"/>
    <w:rsid w:val="000A2D81"/>
    <w:rsid w:val="000A6D1B"/>
    <w:rsid w:val="000A7ACB"/>
    <w:rsid w:val="000B2156"/>
    <w:rsid w:val="000B3293"/>
    <w:rsid w:val="000C169E"/>
    <w:rsid w:val="000C1F06"/>
    <w:rsid w:val="000C2F44"/>
    <w:rsid w:val="000C527A"/>
    <w:rsid w:val="000C7A5B"/>
    <w:rsid w:val="000C7C69"/>
    <w:rsid w:val="000D1206"/>
    <w:rsid w:val="000D2BFF"/>
    <w:rsid w:val="000D421D"/>
    <w:rsid w:val="000D4E39"/>
    <w:rsid w:val="000D5C2C"/>
    <w:rsid w:val="000D6054"/>
    <w:rsid w:val="000D7577"/>
    <w:rsid w:val="000E20BE"/>
    <w:rsid w:val="000E2FF7"/>
    <w:rsid w:val="000E4247"/>
    <w:rsid w:val="000E44FF"/>
    <w:rsid w:val="000E4E70"/>
    <w:rsid w:val="000E5C3A"/>
    <w:rsid w:val="000E6468"/>
    <w:rsid w:val="000E68EA"/>
    <w:rsid w:val="000F08A0"/>
    <w:rsid w:val="000F56B3"/>
    <w:rsid w:val="000F776A"/>
    <w:rsid w:val="00100346"/>
    <w:rsid w:val="00100B50"/>
    <w:rsid w:val="00100D15"/>
    <w:rsid w:val="001038D9"/>
    <w:rsid w:val="00105B8E"/>
    <w:rsid w:val="001068CC"/>
    <w:rsid w:val="00111C3A"/>
    <w:rsid w:val="001124B8"/>
    <w:rsid w:val="00114AD9"/>
    <w:rsid w:val="00121422"/>
    <w:rsid w:val="00121CB7"/>
    <w:rsid w:val="001259F9"/>
    <w:rsid w:val="001279B8"/>
    <w:rsid w:val="00131671"/>
    <w:rsid w:val="00132EFC"/>
    <w:rsid w:val="00137EF6"/>
    <w:rsid w:val="00141779"/>
    <w:rsid w:val="00143F02"/>
    <w:rsid w:val="00144887"/>
    <w:rsid w:val="00145D63"/>
    <w:rsid w:val="0014762D"/>
    <w:rsid w:val="001517D3"/>
    <w:rsid w:val="00153B01"/>
    <w:rsid w:val="00162A42"/>
    <w:rsid w:val="001634AA"/>
    <w:rsid w:val="001653A2"/>
    <w:rsid w:val="001670AB"/>
    <w:rsid w:val="00171137"/>
    <w:rsid w:val="001711F7"/>
    <w:rsid w:val="00171C62"/>
    <w:rsid w:val="00173FB9"/>
    <w:rsid w:val="00174C7E"/>
    <w:rsid w:val="00177900"/>
    <w:rsid w:val="0018067B"/>
    <w:rsid w:val="00180927"/>
    <w:rsid w:val="0018349C"/>
    <w:rsid w:val="00185B44"/>
    <w:rsid w:val="00186F6A"/>
    <w:rsid w:val="00186FB8"/>
    <w:rsid w:val="0019012D"/>
    <w:rsid w:val="001915CF"/>
    <w:rsid w:val="0019618C"/>
    <w:rsid w:val="001A0DAB"/>
    <w:rsid w:val="001A13E3"/>
    <w:rsid w:val="001A2D80"/>
    <w:rsid w:val="001A2DDC"/>
    <w:rsid w:val="001A3F15"/>
    <w:rsid w:val="001A4FFE"/>
    <w:rsid w:val="001A5CE6"/>
    <w:rsid w:val="001B02DF"/>
    <w:rsid w:val="001B50AF"/>
    <w:rsid w:val="001B6356"/>
    <w:rsid w:val="001B7AAE"/>
    <w:rsid w:val="001C4D06"/>
    <w:rsid w:val="001C5A67"/>
    <w:rsid w:val="001C72CC"/>
    <w:rsid w:val="001D0A10"/>
    <w:rsid w:val="001D10BB"/>
    <w:rsid w:val="001D235B"/>
    <w:rsid w:val="001D3E60"/>
    <w:rsid w:val="001E3064"/>
    <w:rsid w:val="001E5417"/>
    <w:rsid w:val="001E7B53"/>
    <w:rsid w:val="001F1660"/>
    <w:rsid w:val="001F18E7"/>
    <w:rsid w:val="001F3399"/>
    <w:rsid w:val="001F34BE"/>
    <w:rsid w:val="001F4383"/>
    <w:rsid w:val="001F4CB8"/>
    <w:rsid w:val="001F5D47"/>
    <w:rsid w:val="001F6AC3"/>
    <w:rsid w:val="001F6B98"/>
    <w:rsid w:val="002012FA"/>
    <w:rsid w:val="00203BBE"/>
    <w:rsid w:val="00204175"/>
    <w:rsid w:val="0020444B"/>
    <w:rsid w:val="00204CB9"/>
    <w:rsid w:val="002054C5"/>
    <w:rsid w:val="00206A0D"/>
    <w:rsid w:val="0021368D"/>
    <w:rsid w:val="002152D6"/>
    <w:rsid w:val="00215A0C"/>
    <w:rsid w:val="00221921"/>
    <w:rsid w:val="002227F2"/>
    <w:rsid w:val="00230586"/>
    <w:rsid w:val="002312BA"/>
    <w:rsid w:val="002363A7"/>
    <w:rsid w:val="0023698A"/>
    <w:rsid w:val="00236C06"/>
    <w:rsid w:val="00241D04"/>
    <w:rsid w:val="0024489E"/>
    <w:rsid w:val="002449BA"/>
    <w:rsid w:val="00244CCA"/>
    <w:rsid w:val="00244D19"/>
    <w:rsid w:val="00246A28"/>
    <w:rsid w:val="002532E2"/>
    <w:rsid w:val="002533E1"/>
    <w:rsid w:val="00253F91"/>
    <w:rsid w:val="0025527C"/>
    <w:rsid w:val="00255C04"/>
    <w:rsid w:val="00260CB3"/>
    <w:rsid w:val="00261DEA"/>
    <w:rsid w:val="00261F0F"/>
    <w:rsid w:val="00265128"/>
    <w:rsid w:val="00266122"/>
    <w:rsid w:val="002661BC"/>
    <w:rsid w:val="0027195E"/>
    <w:rsid w:val="00272F57"/>
    <w:rsid w:val="00273CBE"/>
    <w:rsid w:val="00274D81"/>
    <w:rsid w:val="00277081"/>
    <w:rsid w:val="00277A21"/>
    <w:rsid w:val="00280300"/>
    <w:rsid w:val="00283070"/>
    <w:rsid w:val="00285EDC"/>
    <w:rsid w:val="00291DFF"/>
    <w:rsid w:val="00292B84"/>
    <w:rsid w:val="00294650"/>
    <w:rsid w:val="00295F5E"/>
    <w:rsid w:val="002A07AC"/>
    <w:rsid w:val="002A1C27"/>
    <w:rsid w:val="002A5560"/>
    <w:rsid w:val="002A7A32"/>
    <w:rsid w:val="002B1E29"/>
    <w:rsid w:val="002B2F87"/>
    <w:rsid w:val="002B3C47"/>
    <w:rsid w:val="002B5B89"/>
    <w:rsid w:val="002B7AF4"/>
    <w:rsid w:val="002B7B8E"/>
    <w:rsid w:val="002C378A"/>
    <w:rsid w:val="002D0065"/>
    <w:rsid w:val="002D1C0C"/>
    <w:rsid w:val="002D38EC"/>
    <w:rsid w:val="002D5018"/>
    <w:rsid w:val="002D5987"/>
    <w:rsid w:val="002E0C1A"/>
    <w:rsid w:val="002E1DD3"/>
    <w:rsid w:val="002E24BB"/>
    <w:rsid w:val="002E278C"/>
    <w:rsid w:val="002E2B72"/>
    <w:rsid w:val="002E5079"/>
    <w:rsid w:val="002E541D"/>
    <w:rsid w:val="002E6D0A"/>
    <w:rsid w:val="002E6EC6"/>
    <w:rsid w:val="002F40B5"/>
    <w:rsid w:val="00306EA1"/>
    <w:rsid w:val="00311084"/>
    <w:rsid w:val="00312FE0"/>
    <w:rsid w:val="00313798"/>
    <w:rsid w:val="003166F5"/>
    <w:rsid w:val="00316BC1"/>
    <w:rsid w:val="003170D5"/>
    <w:rsid w:val="003173A6"/>
    <w:rsid w:val="00321A2B"/>
    <w:rsid w:val="00324334"/>
    <w:rsid w:val="00331DCB"/>
    <w:rsid w:val="003375BE"/>
    <w:rsid w:val="003376C7"/>
    <w:rsid w:val="00337969"/>
    <w:rsid w:val="003402AA"/>
    <w:rsid w:val="003403EE"/>
    <w:rsid w:val="003412B8"/>
    <w:rsid w:val="003423B8"/>
    <w:rsid w:val="00343B85"/>
    <w:rsid w:val="0034462B"/>
    <w:rsid w:val="003460BE"/>
    <w:rsid w:val="00346450"/>
    <w:rsid w:val="003466CA"/>
    <w:rsid w:val="00346810"/>
    <w:rsid w:val="00347E65"/>
    <w:rsid w:val="003528CC"/>
    <w:rsid w:val="003542EE"/>
    <w:rsid w:val="00354949"/>
    <w:rsid w:val="00354C3C"/>
    <w:rsid w:val="0035517F"/>
    <w:rsid w:val="0035794B"/>
    <w:rsid w:val="0036678A"/>
    <w:rsid w:val="00371D8B"/>
    <w:rsid w:val="00381736"/>
    <w:rsid w:val="00381FD1"/>
    <w:rsid w:val="003856F3"/>
    <w:rsid w:val="00386F55"/>
    <w:rsid w:val="003879A8"/>
    <w:rsid w:val="00390ADF"/>
    <w:rsid w:val="00397A2B"/>
    <w:rsid w:val="003A0211"/>
    <w:rsid w:val="003A2BFE"/>
    <w:rsid w:val="003A3C9C"/>
    <w:rsid w:val="003A3E3A"/>
    <w:rsid w:val="003A49AA"/>
    <w:rsid w:val="003B127B"/>
    <w:rsid w:val="003B1CA9"/>
    <w:rsid w:val="003B35C4"/>
    <w:rsid w:val="003C56FF"/>
    <w:rsid w:val="003D0285"/>
    <w:rsid w:val="003D0940"/>
    <w:rsid w:val="003D0D16"/>
    <w:rsid w:val="003D1414"/>
    <w:rsid w:val="003D5030"/>
    <w:rsid w:val="003E1A09"/>
    <w:rsid w:val="003E2AC8"/>
    <w:rsid w:val="003E4285"/>
    <w:rsid w:val="003E5373"/>
    <w:rsid w:val="003E542A"/>
    <w:rsid w:val="003E650C"/>
    <w:rsid w:val="003E7DC0"/>
    <w:rsid w:val="003F39B9"/>
    <w:rsid w:val="003F40A3"/>
    <w:rsid w:val="003F561C"/>
    <w:rsid w:val="003F5A5E"/>
    <w:rsid w:val="003F6421"/>
    <w:rsid w:val="003F7142"/>
    <w:rsid w:val="003F7213"/>
    <w:rsid w:val="004012F7"/>
    <w:rsid w:val="00404106"/>
    <w:rsid w:val="004052A7"/>
    <w:rsid w:val="004107E8"/>
    <w:rsid w:val="00411BD2"/>
    <w:rsid w:val="00414BC0"/>
    <w:rsid w:val="00414DE1"/>
    <w:rsid w:val="004201A8"/>
    <w:rsid w:val="004206B7"/>
    <w:rsid w:val="004247B8"/>
    <w:rsid w:val="00425835"/>
    <w:rsid w:val="00426A49"/>
    <w:rsid w:val="00431431"/>
    <w:rsid w:val="00431C63"/>
    <w:rsid w:val="00431F16"/>
    <w:rsid w:val="0043498E"/>
    <w:rsid w:val="00435FE4"/>
    <w:rsid w:val="00437541"/>
    <w:rsid w:val="00437581"/>
    <w:rsid w:val="00437BE7"/>
    <w:rsid w:val="00440D4F"/>
    <w:rsid w:val="00440F26"/>
    <w:rsid w:val="0044224D"/>
    <w:rsid w:val="00442E87"/>
    <w:rsid w:val="00443692"/>
    <w:rsid w:val="004463A9"/>
    <w:rsid w:val="004466F0"/>
    <w:rsid w:val="00446D09"/>
    <w:rsid w:val="00447889"/>
    <w:rsid w:val="00453300"/>
    <w:rsid w:val="004547DC"/>
    <w:rsid w:val="00463A5D"/>
    <w:rsid w:val="00464B5A"/>
    <w:rsid w:val="004667CF"/>
    <w:rsid w:val="00466918"/>
    <w:rsid w:val="004678CF"/>
    <w:rsid w:val="00467D23"/>
    <w:rsid w:val="004706C4"/>
    <w:rsid w:val="00470AD6"/>
    <w:rsid w:val="00470F22"/>
    <w:rsid w:val="00472240"/>
    <w:rsid w:val="0047358B"/>
    <w:rsid w:val="00475985"/>
    <w:rsid w:val="00475EA3"/>
    <w:rsid w:val="00475EF7"/>
    <w:rsid w:val="00484CBD"/>
    <w:rsid w:val="00485580"/>
    <w:rsid w:val="00485658"/>
    <w:rsid w:val="00486D38"/>
    <w:rsid w:val="00486E57"/>
    <w:rsid w:val="00487274"/>
    <w:rsid w:val="00487E3C"/>
    <w:rsid w:val="00490E74"/>
    <w:rsid w:val="004923C9"/>
    <w:rsid w:val="0049438C"/>
    <w:rsid w:val="00497D90"/>
    <w:rsid w:val="004A1760"/>
    <w:rsid w:val="004A49C5"/>
    <w:rsid w:val="004A6709"/>
    <w:rsid w:val="004B0D46"/>
    <w:rsid w:val="004B13BE"/>
    <w:rsid w:val="004B251E"/>
    <w:rsid w:val="004B2666"/>
    <w:rsid w:val="004B36D4"/>
    <w:rsid w:val="004B3AAD"/>
    <w:rsid w:val="004B3E6F"/>
    <w:rsid w:val="004B62B2"/>
    <w:rsid w:val="004B727D"/>
    <w:rsid w:val="004B7776"/>
    <w:rsid w:val="004C4C8D"/>
    <w:rsid w:val="004D331D"/>
    <w:rsid w:val="004D5CF5"/>
    <w:rsid w:val="004D73CA"/>
    <w:rsid w:val="004E10A6"/>
    <w:rsid w:val="004E1FA0"/>
    <w:rsid w:val="004E59BE"/>
    <w:rsid w:val="004E7CF9"/>
    <w:rsid w:val="004F0E19"/>
    <w:rsid w:val="004F2A32"/>
    <w:rsid w:val="004F412C"/>
    <w:rsid w:val="004F56B7"/>
    <w:rsid w:val="004F58C0"/>
    <w:rsid w:val="004F5DE4"/>
    <w:rsid w:val="004F6AB7"/>
    <w:rsid w:val="004F722D"/>
    <w:rsid w:val="005021A2"/>
    <w:rsid w:val="005044B3"/>
    <w:rsid w:val="005110C2"/>
    <w:rsid w:val="00511971"/>
    <w:rsid w:val="00511A95"/>
    <w:rsid w:val="0051316D"/>
    <w:rsid w:val="005146B0"/>
    <w:rsid w:val="0051524B"/>
    <w:rsid w:val="005161A8"/>
    <w:rsid w:val="005206A2"/>
    <w:rsid w:val="00522A74"/>
    <w:rsid w:val="005240D2"/>
    <w:rsid w:val="005252E0"/>
    <w:rsid w:val="00526B70"/>
    <w:rsid w:val="005360EC"/>
    <w:rsid w:val="005362AF"/>
    <w:rsid w:val="005369B7"/>
    <w:rsid w:val="00541D76"/>
    <w:rsid w:val="00544783"/>
    <w:rsid w:val="005457BB"/>
    <w:rsid w:val="00547CFA"/>
    <w:rsid w:val="005500D0"/>
    <w:rsid w:val="00550A5A"/>
    <w:rsid w:val="005525BC"/>
    <w:rsid w:val="00553B46"/>
    <w:rsid w:val="00554983"/>
    <w:rsid w:val="005550B8"/>
    <w:rsid w:val="00556722"/>
    <w:rsid w:val="00560DF5"/>
    <w:rsid w:val="00561441"/>
    <w:rsid w:val="00562521"/>
    <w:rsid w:val="00566857"/>
    <w:rsid w:val="00566B99"/>
    <w:rsid w:val="00571638"/>
    <w:rsid w:val="00572F4D"/>
    <w:rsid w:val="00574088"/>
    <w:rsid w:val="00575400"/>
    <w:rsid w:val="00575DF9"/>
    <w:rsid w:val="00577451"/>
    <w:rsid w:val="005800B7"/>
    <w:rsid w:val="00582D19"/>
    <w:rsid w:val="005832E7"/>
    <w:rsid w:val="00584156"/>
    <w:rsid w:val="00584D2D"/>
    <w:rsid w:val="00585D0C"/>
    <w:rsid w:val="00591A78"/>
    <w:rsid w:val="00591F01"/>
    <w:rsid w:val="005927A8"/>
    <w:rsid w:val="00592F89"/>
    <w:rsid w:val="0059479C"/>
    <w:rsid w:val="00596250"/>
    <w:rsid w:val="00596D81"/>
    <w:rsid w:val="00597576"/>
    <w:rsid w:val="005A1375"/>
    <w:rsid w:val="005A3367"/>
    <w:rsid w:val="005A37FF"/>
    <w:rsid w:val="005A6A44"/>
    <w:rsid w:val="005B009E"/>
    <w:rsid w:val="005B0176"/>
    <w:rsid w:val="005B38E2"/>
    <w:rsid w:val="005B3B73"/>
    <w:rsid w:val="005B595E"/>
    <w:rsid w:val="005B6EA8"/>
    <w:rsid w:val="005B70D6"/>
    <w:rsid w:val="005B7D6F"/>
    <w:rsid w:val="005C44C6"/>
    <w:rsid w:val="005C5F12"/>
    <w:rsid w:val="005C64D4"/>
    <w:rsid w:val="005C6BD3"/>
    <w:rsid w:val="005D2AF0"/>
    <w:rsid w:val="005D3308"/>
    <w:rsid w:val="005E03C3"/>
    <w:rsid w:val="005E246E"/>
    <w:rsid w:val="005E6E9D"/>
    <w:rsid w:val="005F342D"/>
    <w:rsid w:val="005F3542"/>
    <w:rsid w:val="005F3BE4"/>
    <w:rsid w:val="00600E5F"/>
    <w:rsid w:val="0060578F"/>
    <w:rsid w:val="006060A6"/>
    <w:rsid w:val="00610CD6"/>
    <w:rsid w:val="00612C0A"/>
    <w:rsid w:val="00612EB3"/>
    <w:rsid w:val="00614694"/>
    <w:rsid w:val="00616CAD"/>
    <w:rsid w:val="00620DC0"/>
    <w:rsid w:val="00621F97"/>
    <w:rsid w:val="00623904"/>
    <w:rsid w:val="00623B8B"/>
    <w:rsid w:val="00623E0F"/>
    <w:rsid w:val="00624B5C"/>
    <w:rsid w:val="00625F85"/>
    <w:rsid w:val="00626245"/>
    <w:rsid w:val="00632D38"/>
    <w:rsid w:val="00634AC8"/>
    <w:rsid w:val="00637592"/>
    <w:rsid w:val="00637ACC"/>
    <w:rsid w:val="0065158C"/>
    <w:rsid w:val="00657154"/>
    <w:rsid w:val="006577D4"/>
    <w:rsid w:val="00661B14"/>
    <w:rsid w:val="00661E65"/>
    <w:rsid w:val="006667ED"/>
    <w:rsid w:val="006700AB"/>
    <w:rsid w:val="00674BC0"/>
    <w:rsid w:val="00674E6A"/>
    <w:rsid w:val="00676EAF"/>
    <w:rsid w:val="00677EC1"/>
    <w:rsid w:val="00681358"/>
    <w:rsid w:val="0068652D"/>
    <w:rsid w:val="00691713"/>
    <w:rsid w:val="00693C84"/>
    <w:rsid w:val="006943E2"/>
    <w:rsid w:val="006963F4"/>
    <w:rsid w:val="006A1C26"/>
    <w:rsid w:val="006A5573"/>
    <w:rsid w:val="006A7389"/>
    <w:rsid w:val="006B0686"/>
    <w:rsid w:val="006B1FF2"/>
    <w:rsid w:val="006B312F"/>
    <w:rsid w:val="006B6DC9"/>
    <w:rsid w:val="006C203C"/>
    <w:rsid w:val="006D7794"/>
    <w:rsid w:val="006D79AD"/>
    <w:rsid w:val="006E09EE"/>
    <w:rsid w:val="006E18D5"/>
    <w:rsid w:val="006E26D5"/>
    <w:rsid w:val="006E73B2"/>
    <w:rsid w:val="006F10CE"/>
    <w:rsid w:val="006F6CAC"/>
    <w:rsid w:val="006F6F2C"/>
    <w:rsid w:val="006F755F"/>
    <w:rsid w:val="006F78E2"/>
    <w:rsid w:val="007002DF"/>
    <w:rsid w:val="0070375A"/>
    <w:rsid w:val="00705A0E"/>
    <w:rsid w:val="00705F73"/>
    <w:rsid w:val="007100C5"/>
    <w:rsid w:val="007120B9"/>
    <w:rsid w:val="007121AC"/>
    <w:rsid w:val="00713AF5"/>
    <w:rsid w:val="00717CD7"/>
    <w:rsid w:val="00720B6A"/>
    <w:rsid w:val="00721B82"/>
    <w:rsid w:val="007258D4"/>
    <w:rsid w:val="007269F2"/>
    <w:rsid w:val="00732EAD"/>
    <w:rsid w:val="00733D8A"/>
    <w:rsid w:val="00734FA5"/>
    <w:rsid w:val="00737193"/>
    <w:rsid w:val="0074017C"/>
    <w:rsid w:val="007426CF"/>
    <w:rsid w:val="00744E8E"/>
    <w:rsid w:val="00745422"/>
    <w:rsid w:val="0074661B"/>
    <w:rsid w:val="00747A6D"/>
    <w:rsid w:val="00751759"/>
    <w:rsid w:val="0076286B"/>
    <w:rsid w:val="007630F5"/>
    <w:rsid w:val="00764250"/>
    <w:rsid w:val="00765263"/>
    <w:rsid w:val="00765F0F"/>
    <w:rsid w:val="00772CA4"/>
    <w:rsid w:val="007753AF"/>
    <w:rsid w:val="00776CC9"/>
    <w:rsid w:val="007773DA"/>
    <w:rsid w:val="00777693"/>
    <w:rsid w:val="007822C6"/>
    <w:rsid w:val="00783EC5"/>
    <w:rsid w:val="0079269F"/>
    <w:rsid w:val="00792C84"/>
    <w:rsid w:val="00793A38"/>
    <w:rsid w:val="00794B05"/>
    <w:rsid w:val="00794B37"/>
    <w:rsid w:val="007A0339"/>
    <w:rsid w:val="007A0805"/>
    <w:rsid w:val="007A14E4"/>
    <w:rsid w:val="007A293B"/>
    <w:rsid w:val="007B0B56"/>
    <w:rsid w:val="007B1041"/>
    <w:rsid w:val="007B1A17"/>
    <w:rsid w:val="007B240D"/>
    <w:rsid w:val="007B2777"/>
    <w:rsid w:val="007B2841"/>
    <w:rsid w:val="007B2BD0"/>
    <w:rsid w:val="007B68A7"/>
    <w:rsid w:val="007B6AE0"/>
    <w:rsid w:val="007B741E"/>
    <w:rsid w:val="007C087E"/>
    <w:rsid w:val="007C15EB"/>
    <w:rsid w:val="007D34FC"/>
    <w:rsid w:val="007D399E"/>
    <w:rsid w:val="007D4D30"/>
    <w:rsid w:val="007D719E"/>
    <w:rsid w:val="007E0377"/>
    <w:rsid w:val="007E2C08"/>
    <w:rsid w:val="007E2DA8"/>
    <w:rsid w:val="007E3544"/>
    <w:rsid w:val="007E389C"/>
    <w:rsid w:val="007E3D24"/>
    <w:rsid w:val="007E41A0"/>
    <w:rsid w:val="007E75CA"/>
    <w:rsid w:val="007F04D8"/>
    <w:rsid w:val="007F0A2C"/>
    <w:rsid w:val="007F0A69"/>
    <w:rsid w:val="007F31CC"/>
    <w:rsid w:val="007F4FAB"/>
    <w:rsid w:val="0080175C"/>
    <w:rsid w:val="00803797"/>
    <w:rsid w:val="008059D9"/>
    <w:rsid w:val="00811D8E"/>
    <w:rsid w:val="00812699"/>
    <w:rsid w:val="00813087"/>
    <w:rsid w:val="008175D6"/>
    <w:rsid w:val="0082190A"/>
    <w:rsid w:val="00825B25"/>
    <w:rsid w:val="00825D7C"/>
    <w:rsid w:val="0082665A"/>
    <w:rsid w:val="00827EF7"/>
    <w:rsid w:val="00830A94"/>
    <w:rsid w:val="00836BD3"/>
    <w:rsid w:val="008412F1"/>
    <w:rsid w:val="008418DA"/>
    <w:rsid w:val="008428F7"/>
    <w:rsid w:val="00846186"/>
    <w:rsid w:val="0084732B"/>
    <w:rsid w:val="008502C4"/>
    <w:rsid w:val="008507FC"/>
    <w:rsid w:val="00850B51"/>
    <w:rsid w:val="008510BC"/>
    <w:rsid w:val="008627E9"/>
    <w:rsid w:val="008632C7"/>
    <w:rsid w:val="00863EEA"/>
    <w:rsid w:val="00870B9E"/>
    <w:rsid w:val="0087116D"/>
    <w:rsid w:val="00872419"/>
    <w:rsid w:val="00881322"/>
    <w:rsid w:val="00881681"/>
    <w:rsid w:val="00882FE6"/>
    <w:rsid w:val="00883239"/>
    <w:rsid w:val="00884DC1"/>
    <w:rsid w:val="00887959"/>
    <w:rsid w:val="00887E68"/>
    <w:rsid w:val="00892741"/>
    <w:rsid w:val="0089420C"/>
    <w:rsid w:val="00895D6F"/>
    <w:rsid w:val="008A0DDD"/>
    <w:rsid w:val="008A249F"/>
    <w:rsid w:val="008A41DB"/>
    <w:rsid w:val="008A43C1"/>
    <w:rsid w:val="008A5003"/>
    <w:rsid w:val="008A6453"/>
    <w:rsid w:val="008A746C"/>
    <w:rsid w:val="008A7A2B"/>
    <w:rsid w:val="008A7AB6"/>
    <w:rsid w:val="008B417E"/>
    <w:rsid w:val="008B4A85"/>
    <w:rsid w:val="008B4FB4"/>
    <w:rsid w:val="008B7512"/>
    <w:rsid w:val="008C48D8"/>
    <w:rsid w:val="008C66F0"/>
    <w:rsid w:val="008D1069"/>
    <w:rsid w:val="008D1B86"/>
    <w:rsid w:val="008D4A9B"/>
    <w:rsid w:val="008D5B7C"/>
    <w:rsid w:val="008D5C08"/>
    <w:rsid w:val="008D644E"/>
    <w:rsid w:val="008D7EEB"/>
    <w:rsid w:val="008E1665"/>
    <w:rsid w:val="008E3F6B"/>
    <w:rsid w:val="008E4031"/>
    <w:rsid w:val="008E6513"/>
    <w:rsid w:val="008E7695"/>
    <w:rsid w:val="008F0D58"/>
    <w:rsid w:val="008F3E4F"/>
    <w:rsid w:val="008F6F40"/>
    <w:rsid w:val="008F70C8"/>
    <w:rsid w:val="00902CAC"/>
    <w:rsid w:val="00904D42"/>
    <w:rsid w:val="009052D5"/>
    <w:rsid w:val="00910B4C"/>
    <w:rsid w:val="00913DDB"/>
    <w:rsid w:val="0091476A"/>
    <w:rsid w:val="0091479C"/>
    <w:rsid w:val="009226AB"/>
    <w:rsid w:val="00923DBE"/>
    <w:rsid w:val="009242AB"/>
    <w:rsid w:val="0092677F"/>
    <w:rsid w:val="009270EC"/>
    <w:rsid w:val="00927109"/>
    <w:rsid w:val="009323DA"/>
    <w:rsid w:val="00937FD5"/>
    <w:rsid w:val="0094000F"/>
    <w:rsid w:val="0094253D"/>
    <w:rsid w:val="00944790"/>
    <w:rsid w:val="00945AC7"/>
    <w:rsid w:val="00950A5B"/>
    <w:rsid w:val="009528BE"/>
    <w:rsid w:val="009534ED"/>
    <w:rsid w:val="00961EF8"/>
    <w:rsid w:val="0096239B"/>
    <w:rsid w:val="00964E3B"/>
    <w:rsid w:val="00970272"/>
    <w:rsid w:val="009715BC"/>
    <w:rsid w:val="009736B2"/>
    <w:rsid w:val="009738D9"/>
    <w:rsid w:val="009745B7"/>
    <w:rsid w:val="009747FF"/>
    <w:rsid w:val="00974B43"/>
    <w:rsid w:val="009779D4"/>
    <w:rsid w:val="00977BE3"/>
    <w:rsid w:val="009802C1"/>
    <w:rsid w:val="00980B1D"/>
    <w:rsid w:val="00983389"/>
    <w:rsid w:val="0098344B"/>
    <w:rsid w:val="00984492"/>
    <w:rsid w:val="00985CD9"/>
    <w:rsid w:val="00991B12"/>
    <w:rsid w:val="00992704"/>
    <w:rsid w:val="0099698C"/>
    <w:rsid w:val="009A24A9"/>
    <w:rsid w:val="009A2749"/>
    <w:rsid w:val="009A3BD0"/>
    <w:rsid w:val="009A3CF0"/>
    <w:rsid w:val="009A41C5"/>
    <w:rsid w:val="009A4B23"/>
    <w:rsid w:val="009A5142"/>
    <w:rsid w:val="009A54F7"/>
    <w:rsid w:val="009A71B6"/>
    <w:rsid w:val="009B062A"/>
    <w:rsid w:val="009B15A2"/>
    <w:rsid w:val="009B2C9C"/>
    <w:rsid w:val="009B3217"/>
    <w:rsid w:val="009B3442"/>
    <w:rsid w:val="009B3554"/>
    <w:rsid w:val="009B5BAA"/>
    <w:rsid w:val="009C06E1"/>
    <w:rsid w:val="009C1449"/>
    <w:rsid w:val="009C2AF6"/>
    <w:rsid w:val="009C42B8"/>
    <w:rsid w:val="009D0777"/>
    <w:rsid w:val="009D3488"/>
    <w:rsid w:val="009D5339"/>
    <w:rsid w:val="009D5B11"/>
    <w:rsid w:val="009D5BEA"/>
    <w:rsid w:val="009E36DB"/>
    <w:rsid w:val="009E6A78"/>
    <w:rsid w:val="009E799B"/>
    <w:rsid w:val="009E7FC2"/>
    <w:rsid w:val="009E7FF2"/>
    <w:rsid w:val="009F11CC"/>
    <w:rsid w:val="009F1E57"/>
    <w:rsid w:val="009F2B30"/>
    <w:rsid w:val="00A01425"/>
    <w:rsid w:val="00A01548"/>
    <w:rsid w:val="00A01B19"/>
    <w:rsid w:val="00A02C78"/>
    <w:rsid w:val="00A034E4"/>
    <w:rsid w:val="00A068AE"/>
    <w:rsid w:val="00A079D1"/>
    <w:rsid w:val="00A12751"/>
    <w:rsid w:val="00A12D1C"/>
    <w:rsid w:val="00A13905"/>
    <w:rsid w:val="00A13E35"/>
    <w:rsid w:val="00A1639F"/>
    <w:rsid w:val="00A16D2E"/>
    <w:rsid w:val="00A17E14"/>
    <w:rsid w:val="00A217FC"/>
    <w:rsid w:val="00A2230E"/>
    <w:rsid w:val="00A33E94"/>
    <w:rsid w:val="00A34432"/>
    <w:rsid w:val="00A3780D"/>
    <w:rsid w:val="00A43530"/>
    <w:rsid w:val="00A441DD"/>
    <w:rsid w:val="00A44927"/>
    <w:rsid w:val="00A545CD"/>
    <w:rsid w:val="00A5627F"/>
    <w:rsid w:val="00A62F44"/>
    <w:rsid w:val="00A63235"/>
    <w:rsid w:val="00A63719"/>
    <w:rsid w:val="00A65F45"/>
    <w:rsid w:val="00A66E4E"/>
    <w:rsid w:val="00A73535"/>
    <w:rsid w:val="00A76042"/>
    <w:rsid w:val="00A814D0"/>
    <w:rsid w:val="00A81E6B"/>
    <w:rsid w:val="00A90182"/>
    <w:rsid w:val="00A90C07"/>
    <w:rsid w:val="00AA251F"/>
    <w:rsid w:val="00AA5C05"/>
    <w:rsid w:val="00AA7FEA"/>
    <w:rsid w:val="00AB4EC6"/>
    <w:rsid w:val="00AC12CA"/>
    <w:rsid w:val="00AC1BFF"/>
    <w:rsid w:val="00AC3641"/>
    <w:rsid w:val="00AC3B3A"/>
    <w:rsid w:val="00AC73B3"/>
    <w:rsid w:val="00AC7DC7"/>
    <w:rsid w:val="00AD0AE2"/>
    <w:rsid w:val="00AD4490"/>
    <w:rsid w:val="00AD6369"/>
    <w:rsid w:val="00AE06BB"/>
    <w:rsid w:val="00AE0933"/>
    <w:rsid w:val="00AE3264"/>
    <w:rsid w:val="00AE4819"/>
    <w:rsid w:val="00AE6760"/>
    <w:rsid w:val="00AE6B08"/>
    <w:rsid w:val="00AE7664"/>
    <w:rsid w:val="00AF14E7"/>
    <w:rsid w:val="00AF2141"/>
    <w:rsid w:val="00B01589"/>
    <w:rsid w:val="00B03430"/>
    <w:rsid w:val="00B04BC3"/>
    <w:rsid w:val="00B12DC6"/>
    <w:rsid w:val="00B1377F"/>
    <w:rsid w:val="00B13FB7"/>
    <w:rsid w:val="00B1518A"/>
    <w:rsid w:val="00B15C35"/>
    <w:rsid w:val="00B16969"/>
    <w:rsid w:val="00B1772F"/>
    <w:rsid w:val="00B17D03"/>
    <w:rsid w:val="00B17E76"/>
    <w:rsid w:val="00B20AE8"/>
    <w:rsid w:val="00B21EDA"/>
    <w:rsid w:val="00B30069"/>
    <w:rsid w:val="00B303B3"/>
    <w:rsid w:val="00B304E8"/>
    <w:rsid w:val="00B35324"/>
    <w:rsid w:val="00B37852"/>
    <w:rsid w:val="00B37968"/>
    <w:rsid w:val="00B41CA5"/>
    <w:rsid w:val="00B42598"/>
    <w:rsid w:val="00B43F20"/>
    <w:rsid w:val="00B44114"/>
    <w:rsid w:val="00B45D13"/>
    <w:rsid w:val="00B5009E"/>
    <w:rsid w:val="00B50BB4"/>
    <w:rsid w:val="00B541F9"/>
    <w:rsid w:val="00B57F7A"/>
    <w:rsid w:val="00B60711"/>
    <w:rsid w:val="00B65768"/>
    <w:rsid w:val="00B664B6"/>
    <w:rsid w:val="00B74B30"/>
    <w:rsid w:val="00B74EE4"/>
    <w:rsid w:val="00B76C9C"/>
    <w:rsid w:val="00B8137D"/>
    <w:rsid w:val="00B82572"/>
    <w:rsid w:val="00B91614"/>
    <w:rsid w:val="00B91738"/>
    <w:rsid w:val="00B92904"/>
    <w:rsid w:val="00B946B5"/>
    <w:rsid w:val="00B964EB"/>
    <w:rsid w:val="00B96DBB"/>
    <w:rsid w:val="00BA1C19"/>
    <w:rsid w:val="00BA53BC"/>
    <w:rsid w:val="00BB73BD"/>
    <w:rsid w:val="00BD07C6"/>
    <w:rsid w:val="00BD4996"/>
    <w:rsid w:val="00BD56E6"/>
    <w:rsid w:val="00BD5BF1"/>
    <w:rsid w:val="00BD5D03"/>
    <w:rsid w:val="00BD6C4D"/>
    <w:rsid w:val="00BD7BCB"/>
    <w:rsid w:val="00BE662D"/>
    <w:rsid w:val="00BF0828"/>
    <w:rsid w:val="00BF0EE5"/>
    <w:rsid w:val="00BF12C7"/>
    <w:rsid w:val="00BF1B7A"/>
    <w:rsid w:val="00BF27BD"/>
    <w:rsid w:val="00BF42A3"/>
    <w:rsid w:val="00BF5CD1"/>
    <w:rsid w:val="00BF5D84"/>
    <w:rsid w:val="00BF6E1F"/>
    <w:rsid w:val="00BF7B6E"/>
    <w:rsid w:val="00C03B9F"/>
    <w:rsid w:val="00C0481F"/>
    <w:rsid w:val="00C116F8"/>
    <w:rsid w:val="00C12642"/>
    <w:rsid w:val="00C13720"/>
    <w:rsid w:val="00C15059"/>
    <w:rsid w:val="00C151C0"/>
    <w:rsid w:val="00C21EEE"/>
    <w:rsid w:val="00C237FA"/>
    <w:rsid w:val="00C30B6B"/>
    <w:rsid w:val="00C333FD"/>
    <w:rsid w:val="00C337B3"/>
    <w:rsid w:val="00C357AD"/>
    <w:rsid w:val="00C3764D"/>
    <w:rsid w:val="00C37E6C"/>
    <w:rsid w:val="00C37F3F"/>
    <w:rsid w:val="00C40A32"/>
    <w:rsid w:val="00C40DEE"/>
    <w:rsid w:val="00C44DB5"/>
    <w:rsid w:val="00C45781"/>
    <w:rsid w:val="00C504E0"/>
    <w:rsid w:val="00C53332"/>
    <w:rsid w:val="00C53B52"/>
    <w:rsid w:val="00C56520"/>
    <w:rsid w:val="00C567C5"/>
    <w:rsid w:val="00C609E2"/>
    <w:rsid w:val="00C6171C"/>
    <w:rsid w:val="00C622FE"/>
    <w:rsid w:val="00C669D4"/>
    <w:rsid w:val="00C672A5"/>
    <w:rsid w:val="00C742BE"/>
    <w:rsid w:val="00C76967"/>
    <w:rsid w:val="00C77148"/>
    <w:rsid w:val="00C77C68"/>
    <w:rsid w:val="00C80D9F"/>
    <w:rsid w:val="00C820B1"/>
    <w:rsid w:val="00C843FE"/>
    <w:rsid w:val="00C86D1C"/>
    <w:rsid w:val="00C875E7"/>
    <w:rsid w:val="00C94708"/>
    <w:rsid w:val="00CA08FA"/>
    <w:rsid w:val="00CA15D9"/>
    <w:rsid w:val="00CA2799"/>
    <w:rsid w:val="00CA43C0"/>
    <w:rsid w:val="00CA5F3E"/>
    <w:rsid w:val="00CA6AD7"/>
    <w:rsid w:val="00CA7BD2"/>
    <w:rsid w:val="00CB1FA0"/>
    <w:rsid w:val="00CB35CE"/>
    <w:rsid w:val="00CB371C"/>
    <w:rsid w:val="00CB5414"/>
    <w:rsid w:val="00CC05DE"/>
    <w:rsid w:val="00CD03D4"/>
    <w:rsid w:val="00CD19FB"/>
    <w:rsid w:val="00CD2118"/>
    <w:rsid w:val="00CD4950"/>
    <w:rsid w:val="00CD6D59"/>
    <w:rsid w:val="00CD7128"/>
    <w:rsid w:val="00CE17AF"/>
    <w:rsid w:val="00CE407D"/>
    <w:rsid w:val="00CE5E9B"/>
    <w:rsid w:val="00CE6AFB"/>
    <w:rsid w:val="00CF021D"/>
    <w:rsid w:val="00CF0879"/>
    <w:rsid w:val="00CF3658"/>
    <w:rsid w:val="00CF3E3F"/>
    <w:rsid w:val="00CF58C4"/>
    <w:rsid w:val="00CF7CDA"/>
    <w:rsid w:val="00D0116B"/>
    <w:rsid w:val="00D05D59"/>
    <w:rsid w:val="00D107AA"/>
    <w:rsid w:val="00D10FBF"/>
    <w:rsid w:val="00D11595"/>
    <w:rsid w:val="00D13237"/>
    <w:rsid w:val="00D143F3"/>
    <w:rsid w:val="00D17DFE"/>
    <w:rsid w:val="00D204A3"/>
    <w:rsid w:val="00D204C6"/>
    <w:rsid w:val="00D20C05"/>
    <w:rsid w:val="00D22019"/>
    <w:rsid w:val="00D256D9"/>
    <w:rsid w:val="00D27B59"/>
    <w:rsid w:val="00D31890"/>
    <w:rsid w:val="00D3210B"/>
    <w:rsid w:val="00D32DCE"/>
    <w:rsid w:val="00D353D6"/>
    <w:rsid w:val="00D3544E"/>
    <w:rsid w:val="00D35ABA"/>
    <w:rsid w:val="00D4303D"/>
    <w:rsid w:val="00D45FA1"/>
    <w:rsid w:val="00D460B8"/>
    <w:rsid w:val="00D501D6"/>
    <w:rsid w:val="00D5527B"/>
    <w:rsid w:val="00D56004"/>
    <w:rsid w:val="00D64FFB"/>
    <w:rsid w:val="00D658EB"/>
    <w:rsid w:val="00D7239E"/>
    <w:rsid w:val="00D73049"/>
    <w:rsid w:val="00D7381F"/>
    <w:rsid w:val="00D761BE"/>
    <w:rsid w:val="00D77454"/>
    <w:rsid w:val="00D840E0"/>
    <w:rsid w:val="00D8576B"/>
    <w:rsid w:val="00D8721E"/>
    <w:rsid w:val="00D971A9"/>
    <w:rsid w:val="00D97E67"/>
    <w:rsid w:val="00DA1B37"/>
    <w:rsid w:val="00DA597A"/>
    <w:rsid w:val="00DA5A5B"/>
    <w:rsid w:val="00DA65C4"/>
    <w:rsid w:val="00DB0132"/>
    <w:rsid w:val="00DB16A0"/>
    <w:rsid w:val="00DB3506"/>
    <w:rsid w:val="00DB468D"/>
    <w:rsid w:val="00DC0117"/>
    <w:rsid w:val="00DC20B3"/>
    <w:rsid w:val="00DC25CA"/>
    <w:rsid w:val="00DC28D0"/>
    <w:rsid w:val="00DC328E"/>
    <w:rsid w:val="00DC6347"/>
    <w:rsid w:val="00DD040E"/>
    <w:rsid w:val="00DD1EC1"/>
    <w:rsid w:val="00DD259E"/>
    <w:rsid w:val="00DD2649"/>
    <w:rsid w:val="00DD6A12"/>
    <w:rsid w:val="00DD75F0"/>
    <w:rsid w:val="00DD7A29"/>
    <w:rsid w:val="00DE1090"/>
    <w:rsid w:val="00DE31B0"/>
    <w:rsid w:val="00DE3904"/>
    <w:rsid w:val="00DE4215"/>
    <w:rsid w:val="00DE543D"/>
    <w:rsid w:val="00DE5F85"/>
    <w:rsid w:val="00DE7918"/>
    <w:rsid w:val="00DF03F9"/>
    <w:rsid w:val="00DF0943"/>
    <w:rsid w:val="00DF120C"/>
    <w:rsid w:val="00DF2766"/>
    <w:rsid w:val="00DF28C7"/>
    <w:rsid w:val="00DF2E96"/>
    <w:rsid w:val="00DF403D"/>
    <w:rsid w:val="00DF704A"/>
    <w:rsid w:val="00DF7D10"/>
    <w:rsid w:val="00E0325D"/>
    <w:rsid w:val="00E03BAB"/>
    <w:rsid w:val="00E04645"/>
    <w:rsid w:val="00E05461"/>
    <w:rsid w:val="00E07387"/>
    <w:rsid w:val="00E07F3C"/>
    <w:rsid w:val="00E10B52"/>
    <w:rsid w:val="00E138D9"/>
    <w:rsid w:val="00E1432A"/>
    <w:rsid w:val="00E14F4A"/>
    <w:rsid w:val="00E15EE1"/>
    <w:rsid w:val="00E16862"/>
    <w:rsid w:val="00E16FC9"/>
    <w:rsid w:val="00E201F8"/>
    <w:rsid w:val="00E2089D"/>
    <w:rsid w:val="00E235D3"/>
    <w:rsid w:val="00E266C7"/>
    <w:rsid w:val="00E27900"/>
    <w:rsid w:val="00E31AA0"/>
    <w:rsid w:val="00E31E97"/>
    <w:rsid w:val="00E32DBF"/>
    <w:rsid w:val="00E337DF"/>
    <w:rsid w:val="00E360B4"/>
    <w:rsid w:val="00E36D26"/>
    <w:rsid w:val="00E36EC5"/>
    <w:rsid w:val="00E44C70"/>
    <w:rsid w:val="00E519C5"/>
    <w:rsid w:val="00E56222"/>
    <w:rsid w:val="00E61FDC"/>
    <w:rsid w:val="00E64C0F"/>
    <w:rsid w:val="00E70AC4"/>
    <w:rsid w:val="00E80D4D"/>
    <w:rsid w:val="00E84118"/>
    <w:rsid w:val="00E85B5C"/>
    <w:rsid w:val="00E86838"/>
    <w:rsid w:val="00E86C78"/>
    <w:rsid w:val="00E87D2C"/>
    <w:rsid w:val="00E90485"/>
    <w:rsid w:val="00E90B7D"/>
    <w:rsid w:val="00E927ED"/>
    <w:rsid w:val="00E9317B"/>
    <w:rsid w:val="00E9389B"/>
    <w:rsid w:val="00E93FC7"/>
    <w:rsid w:val="00E95494"/>
    <w:rsid w:val="00E95A47"/>
    <w:rsid w:val="00EA0245"/>
    <w:rsid w:val="00EA09D1"/>
    <w:rsid w:val="00EA1FEA"/>
    <w:rsid w:val="00EA370A"/>
    <w:rsid w:val="00EA6B34"/>
    <w:rsid w:val="00EB0116"/>
    <w:rsid w:val="00EB0A12"/>
    <w:rsid w:val="00EB1B3A"/>
    <w:rsid w:val="00EB3FE9"/>
    <w:rsid w:val="00EB430E"/>
    <w:rsid w:val="00EC020A"/>
    <w:rsid w:val="00EC18AA"/>
    <w:rsid w:val="00EC63E3"/>
    <w:rsid w:val="00ED0470"/>
    <w:rsid w:val="00ED2741"/>
    <w:rsid w:val="00ED2E8F"/>
    <w:rsid w:val="00ED4532"/>
    <w:rsid w:val="00ED53B0"/>
    <w:rsid w:val="00ED706C"/>
    <w:rsid w:val="00EE14D7"/>
    <w:rsid w:val="00EE3303"/>
    <w:rsid w:val="00EE4B26"/>
    <w:rsid w:val="00EE58B3"/>
    <w:rsid w:val="00EE6414"/>
    <w:rsid w:val="00EF0A0C"/>
    <w:rsid w:val="00EF45C7"/>
    <w:rsid w:val="00EF53A8"/>
    <w:rsid w:val="00EF552F"/>
    <w:rsid w:val="00F00432"/>
    <w:rsid w:val="00F01A0D"/>
    <w:rsid w:val="00F069F8"/>
    <w:rsid w:val="00F10C8C"/>
    <w:rsid w:val="00F10D87"/>
    <w:rsid w:val="00F10DA0"/>
    <w:rsid w:val="00F14213"/>
    <w:rsid w:val="00F15A19"/>
    <w:rsid w:val="00F16E03"/>
    <w:rsid w:val="00F16E8D"/>
    <w:rsid w:val="00F20053"/>
    <w:rsid w:val="00F20FA7"/>
    <w:rsid w:val="00F21991"/>
    <w:rsid w:val="00F220D1"/>
    <w:rsid w:val="00F23E7C"/>
    <w:rsid w:val="00F260BE"/>
    <w:rsid w:val="00F2632A"/>
    <w:rsid w:val="00F26C3C"/>
    <w:rsid w:val="00F30AD8"/>
    <w:rsid w:val="00F37E8C"/>
    <w:rsid w:val="00F4029B"/>
    <w:rsid w:val="00F40543"/>
    <w:rsid w:val="00F4189D"/>
    <w:rsid w:val="00F428A1"/>
    <w:rsid w:val="00F43C39"/>
    <w:rsid w:val="00F46BB3"/>
    <w:rsid w:val="00F500B7"/>
    <w:rsid w:val="00F510D9"/>
    <w:rsid w:val="00F52841"/>
    <w:rsid w:val="00F530CB"/>
    <w:rsid w:val="00F53D74"/>
    <w:rsid w:val="00F61780"/>
    <w:rsid w:val="00F620D2"/>
    <w:rsid w:val="00F702EC"/>
    <w:rsid w:val="00F7279D"/>
    <w:rsid w:val="00F73F1F"/>
    <w:rsid w:val="00F805B1"/>
    <w:rsid w:val="00F81B3E"/>
    <w:rsid w:val="00F84E83"/>
    <w:rsid w:val="00F86A8E"/>
    <w:rsid w:val="00F8739C"/>
    <w:rsid w:val="00F873FF"/>
    <w:rsid w:val="00F87FED"/>
    <w:rsid w:val="00F911AA"/>
    <w:rsid w:val="00F928AC"/>
    <w:rsid w:val="00F93342"/>
    <w:rsid w:val="00F96EAE"/>
    <w:rsid w:val="00F97DC9"/>
    <w:rsid w:val="00FA2F6E"/>
    <w:rsid w:val="00FA5ABF"/>
    <w:rsid w:val="00FA6065"/>
    <w:rsid w:val="00FA6BFD"/>
    <w:rsid w:val="00FB21FA"/>
    <w:rsid w:val="00FB27BC"/>
    <w:rsid w:val="00FB3B63"/>
    <w:rsid w:val="00FB4BD1"/>
    <w:rsid w:val="00FC7BCE"/>
    <w:rsid w:val="00FD0843"/>
    <w:rsid w:val="00FD7D93"/>
    <w:rsid w:val="00FE0DA3"/>
    <w:rsid w:val="00FE0E3A"/>
    <w:rsid w:val="00FE354D"/>
    <w:rsid w:val="00FE4996"/>
    <w:rsid w:val="00FE6056"/>
    <w:rsid w:val="00FE6061"/>
    <w:rsid w:val="00FF0C73"/>
    <w:rsid w:val="00FF185E"/>
    <w:rsid w:val="00FF3401"/>
    <w:rsid w:val="00FF420A"/>
    <w:rsid w:val="00FF5672"/>
    <w:rsid w:val="00FF57E3"/>
    <w:rsid w:val="00FF62C3"/>
    <w:rsid w:val="00FF6718"/>
    <w:rsid w:val="1E57A69E"/>
    <w:rsid w:val="26BCEBB1"/>
    <w:rsid w:val="453881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D9A22F"/>
  <w14:defaultImageDpi w14:val="300"/>
  <w15:docId w15:val="{FA0D03CC-F274-4545-B3B3-9F7212D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51316D"/>
    <w:pPr>
      <w:tabs>
        <w:tab w:val="center" w:pos="4320"/>
        <w:tab w:val="right" w:pos="8640"/>
      </w:tabs>
    </w:pPr>
    <w:rPr>
      <w:rFonts w:asciiTheme="majorHAnsi" w:hAnsiTheme="majorHAnsi"/>
    </w:rPr>
  </w:style>
  <w:style w:type="character" w:customStyle="1" w:styleId="FooterChar">
    <w:name w:val="Footer Char"/>
    <w:basedOn w:val="DefaultParagraphFont"/>
    <w:link w:val="Footer"/>
    <w:uiPriority w:val="99"/>
    <w:rsid w:val="0051316D"/>
    <w:rPr>
      <w:rFonts w:asciiTheme="majorHAnsi" w:hAnsiTheme="majorHAnsi"/>
    </w:rPr>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51316D"/>
    <w:pPr>
      <w:tabs>
        <w:tab w:val="left" w:pos="284"/>
      </w:tabs>
      <w:spacing w:after="250" w:line="250" w:lineRule="exact"/>
    </w:pPr>
    <w:rPr>
      <w:rFonts w:ascii="Calibri" w:hAnsi="Calibri"/>
      <w:sz w:val="20"/>
      <w:szCs w:val="20"/>
      <w:lang w:val="en-US"/>
    </w:rPr>
  </w:style>
  <w:style w:type="paragraph" w:customStyle="1" w:styleId="OATheader">
    <w:name w:val="OAT header"/>
    <w:basedOn w:val="Heading1"/>
    <w:qFormat/>
    <w:rsid w:val="0051316D"/>
    <w:pPr>
      <w:spacing w:before="480" w:after="120" w:line="400" w:lineRule="exact"/>
    </w:pPr>
    <w:rPr>
      <w:rFonts w:asciiTheme="majorHAnsi" w:hAnsiTheme="majorHAnsi"/>
      <w:color w:val="00AFF0"/>
      <w:sz w:val="42"/>
      <w:szCs w:val="40"/>
    </w:rPr>
  </w:style>
  <w:style w:type="paragraph" w:customStyle="1" w:styleId="OATliststyle">
    <w:name w:val="OAT list style"/>
    <w:basedOn w:val="OATbodystyle"/>
    <w:qFormat/>
    <w:rsid w:val="00277A21"/>
    <w:pPr>
      <w:numPr>
        <w:numId w:val="11"/>
      </w:numPr>
      <w:spacing w:line="280" w:lineRule="exact"/>
      <w:contextualSpacing/>
    </w:pPr>
  </w:style>
  <w:style w:type="paragraph" w:customStyle="1" w:styleId="OATsubheader1">
    <w:name w:val="OAT sub header 1"/>
    <w:basedOn w:val="Heading2"/>
    <w:qFormat/>
    <w:rsid w:val="0051316D"/>
    <w:pPr>
      <w:tabs>
        <w:tab w:val="left" w:pos="2800"/>
      </w:tabs>
      <w:spacing w:after="60" w:line="270" w:lineRule="exact"/>
    </w:pPr>
    <w:rPr>
      <w:rFonts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6"/>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51316D"/>
    <w:pPr>
      <w:spacing w:after="60" w:line="270" w:lineRule="exact"/>
    </w:pPr>
    <w:rPr>
      <w:rFonts w:ascii="Calibri" w:eastAsia="Calibri" w:hAnsi="Calibri"/>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51316D"/>
    <w:pPr>
      <w:spacing w:after="100"/>
    </w:pPr>
    <w:rPr>
      <w:rFonts w:asciiTheme="majorHAnsi" w:hAnsiTheme="majorHAnsi"/>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51316D"/>
    <w:pPr>
      <w:spacing w:after="100"/>
      <w:ind w:left="240"/>
    </w:pPr>
    <w:rPr>
      <w:rFonts w:ascii="Calibri" w:hAnsi="Calibri"/>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D761B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17CD7"/>
    <w:rPr>
      <w:color w:val="605E5C"/>
      <w:shd w:val="clear" w:color="auto" w:fill="E1DFDD"/>
    </w:rPr>
  </w:style>
  <w:style w:type="character" w:styleId="FollowedHyperlink">
    <w:name w:val="FollowedHyperlink"/>
    <w:basedOn w:val="DefaultParagraphFont"/>
    <w:uiPriority w:val="99"/>
    <w:semiHidden/>
    <w:unhideWhenUsed/>
    <w:rsid w:val="00585D0C"/>
    <w:rPr>
      <w:color w:val="800080" w:themeColor="followedHyperlink"/>
      <w:u w:val="single"/>
    </w:rPr>
  </w:style>
  <w:style w:type="table" w:customStyle="1" w:styleId="TableGrid1">
    <w:name w:val="Table Grid1"/>
    <w:basedOn w:val="TableNormal"/>
    <w:next w:val="TableGrid"/>
    <w:uiPriority w:val="39"/>
    <w:rsid w:val="00F46BB3"/>
    <w:rPr>
      <w:rFonts w:eastAsia="Aptos"/>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4E83"/>
    <w:pPr>
      <w:spacing w:before="100" w:beforeAutospacing="1" w:after="100" w:afterAutospacing="1"/>
    </w:pPr>
    <w:rPr>
      <w:rFonts w:ascii="Times New Roman" w:eastAsia="Times New Roman" w:hAnsi="Times New Roman" w:cs="Times New Roman"/>
      <w:lang w:eastAsia="en-GB"/>
    </w:rPr>
  </w:style>
  <w:style w:type="paragraph" w:customStyle="1" w:styleId="4Bulletedcopyblue">
    <w:name w:val="4 Bulleted copy blue"/>
    <w:basedOn w:val="Normal"/>
    <w:qFormat/>
    <w:rsid w:val="00FF5672"/>
    <w:pPr>
      <w:numPr>
        <w:numId w:val="32"/>
      </w:numPr>
      <w:spacing w:after="120"/>
    </w:pPr>
    <w:rPr>
      <w:rFonts w:ascii="Arial" w:eastAsia="MS Mincho" w:hAnsi="Arial" w:cs="Arial"/>
      <w:sz w:val="20"/>
      <w:szCs w:val="20"/>
      <w:lang w:val="en-US"/>
    </w:rPr>
  </w:style>
  <w:style w:type="paragraph" w:customStyle="1" w:styleId="Bulletedcopylevel2">
    <w:name w:val="Bulleted copy level 2"/>
    <w:basedOn w:val="Normal"/>
    <w:qFormat/>
    <w:rsid w:val="00D73049"/>
    <w:pPr>
      <w:numPr>
        <w:numId w:val="34"/>
      </w:numPr>
      <w:spacing w:after="120"/>
    </w:pPr>
    <w:rPr>
      <w:rFonts w:ascii="Arial" w:eastAsia="MS Mincho" w:hAnsi="Arial"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poaattendance@cliffparkoa.co.uk" TargetMode="External"/><Relationship Id="rId18" Type="http://schemas.openxmlformats.org/officeDocument/2006/relationships/hyperlink" Target="mailto:awaters@cliffparkoa.co.uk" TargetMode="External"/><Relationship Id="rId26" Type="http://schemas.openxmlformats.org/officeDocument/2006/relationships/hyperlink" Target="https://www.legislation.gov.uk/ukpga/2006/40/contents" TargetMode="External"/><Relationship Id="rId39" Type="http://schemas.openxmlformats.org/officeDocument/2006/relationships/hyperlink" Target="https://www.gov.uk/government/publications/alternative-provision" TargetMode="External"/><Relationship Id="rId21" Type="http://schemas.openxmlformats.org/officeDocument/2006/relationships/hyperlink" Target="https://assets.publishing.service.gov.uk/media/5a7f5e4a40f0b6230268f135/Children_Missing_Education_-_statutory_guidance.pdf" TargetMode="External"/><Relationship Id="rId34" Type="http://schemas.openxmlformats.org/officeDocument/2006/relationships/hyperlink" Target="https://assets.publishing.service.gov.uk/media/5a7f5e4a40f0b6230268f135/Children_Missing_Education_-_statutory_guidance.pdf" TargetMode="External"/><Relationship Id="rId42" Type="http://schemas.openxmlformats.org/officeDocument/2006/relationships/hyperlink" Target="https://www.gov.uk/government/publications/education-for-children-with-health-needs-who-cannot-attend-schoo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poaattendance@cliffparkoa.co.uk" TargetMode="External"/><Relationship Id="rId29" Type="http://schemas.openxmlformats.org/officeDocument/2006/relationships/hyperlink" Target="https://www.legislation.gov.uk/uksi/2007/1867/contents/made" TargetMode="External"/><Relationship Id="rId11" Type="http://schemas.openxmlformats.org/officeDocument/2006/relationships/image" Target="media/image2.png"/><Relationship Id="rId24" Type="http://schemas.openxmlformats.org/officeDocument/2006/relationships/hyperlink" Target="https://www.legislation.gov.uk/ukpga/1996/56/section/444" TargetMode="External"/><Relationship Id="rId32" Type="http://schemas.openxmlformats.org/officeDocument/2006/relationships/hyperlink" Target="https://www.legislation.gov.uk/ukpga/1963/37/contents" TargetMode="External"/><Relationship Id="rId37" Type="http://schemas.openxmlformats.org/officeDocument/2006/relationships/hyperlink" Target="https://www.gov.uk/government/publications/send-code-of-practice-0-to-25" TargetMode="External"/><Relationship Id="rId40" Type="http://schemas.openxmlformats.org/officeDocument/2006/relationships/hyperlink" Target="https://www.gov.uk/government/publications/school-exclusion" TargetMode="External"/><Relationship Id="rId45" Type="http://schemas.openxmlformats.org/officeDocument/2006/relationships/hyperlink" Target="https://www.gov.uk/government/publications/providing-remote-education-guidance-for-schools" TargetMode="External"/><Relationship Id="rId5" Type="http://schemas.openxmlformats.org/officeDocument/2006/relationships/numbering" Target="numbering.xml"/><Relationship Id="rId15" Type="http://schemas.openxmlformats.org/officeDocument/2006/relationships/hyperlink" Target="https://www.gov.uk/government/publications/working-together-to-improve-school-attendance" TargetMode="External"/><Relationship Id="rId23" Type="http://schemas.openxmlformats.org/officeDocument/2006/relationships/hyperlink" Target="https://assets.publishing.service.gov.uk/media/65f1b048133c22b8eecd38f7/Working_together_to_improve_school_attendance__applies_from_19_August_2024_.pdf" TargetMode="External"/><Relationship Id="rId28" Type="http://schemas.openxmlformats.org/officeDocument/2006/relationships/hyperlink" Target="https://www.legislation.gov.uk/uksi/2007/1869/contents/made" TargetMode="External"/><Relationship Id="rId36" Type="http://schemas.openxmlformats.org/officeDocument/2006/relationships/hyperlink" Target="https://www.gov.uk/government/publications/working-together-to-safeguard-children--2"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huggins@cliffparkoa.co.uk" TargetMode="External"/><Relationship Id="rId31" Type="http://schemas.openxmlformats.org/officeDocument/2006/relationships/hyperlink" Target="https://www.legislation.gov.uk/ukpga/Geo5/23-24/12" TargetMode="External"/><Relationship Id="rId44" Type="http://schemas.openxmlformats.org/officeDocument/2006/relationships/hyperlink" Target="https://www.gov.uk/government/publications/preventing-and-tackling-bully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oaattendacen@cliffparkoa.co.uk" TargetMode="External"/><Relationship Id="rId22" Type="http://schemas.openxmlformats.org/officeDocument/2006/relationships/image" Target="media/image3.png"/><Relationship Id="rId27" Type="http://schemas.openxmlformats.org/officeDocument/2006/relationships/hyperlink" Target="https://www.legislation.gov.uk/uksi/2024/208/contents/made" TargetMode="External"/><Relationship Id="rId30" Type="http://schemas.openxmlformats.org/officeDocument/2006/relationships/hyperlink" Target="https://www.legislation.gov.uk/uksi/2013/2094/made"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uidance/mental-health-and-wellbeing-support-in-schools-and-colleges"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hyperlink" Target="mailto:shuggins@cliffparkoa.co.uk" TargetMode="External"/><Relationship Id="rId25" Type="http://schemas.openxmlformats.org/officeDocument/2006/relationships/hyperlink" Target="https://www.legislation.gov.uk/ukpga/1989/41/contents" TargetMode="External"/><Relationship Id="rId33" Type="http://schemas.openxmlformats.org/officeDocument/2006/relationships/hyperlink" Target="https://www.legislation.gov.uk/ukpga/2010/15/contents" TargetMode="External"/><Relationship Id="rId38" Type="http://schemas.openxmlformats.org/officeDocument/2006/relationships/hyperlink" Target="https://www.gov.uk/government/publications/elective-home-education" TargetMode="External"/><Relationship Id="rId46" Type="http://schemas.openxmlformats.org/officeDocument/2006/relationships/header" Target="header1.xml"/><Relationship Id="rId20" Type="http://schemas.openxmlformats.org/officeDocument/2006/relationships/hyperlink" Target="mailto:jslack@cliffparkoa.co.uk" TargetMode="External"/><Relationship Id="rId41" Type="http://schemas.openxmlformats.org/officeDocument/2006/relationships/hyperlink" Target="https://www.gov.uk/government/publications/supporting-pupils-at-school-with-medical-conditions--3"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dc471172-6ec0-410f-9f6e-10acaa34c523" xsi:nil="true"/>
    <InitiateFlow xmlns="dc471172-6ec0-410f-9f6e-10acaa34c523" xsi:nil="true"/>
    <Department xmlns="dc471172-6ec0-410f-9f6e-10acaa34c523">Safeguarding</Department>
    <Lead xmlns="dc471172-6ec0-410f-9f6e-10acaa34c523">Safeguarding</Lead>
    <Template xmlns="dc471172-6ec0-410f-9f6e-10acaa34c523" xsi:nil="tru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Attendance policy from 1 September 2024</Document>
    <Website xmlns="dc471172-6ec0-410f-9f6e-10acaa34c523">Yes</Websi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27" ma:contentTypeDescription="Create a new document." ma:contentTypeScope="" ma:versionID="e2b5fff03f278b3797ad0a8fd2715931">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428d2553e871f92f54f4fe080b108ba4"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4EA4CD08-25CF-457B-A4DB-0EC668B36364}">
  <ds:schemaRefs>
    <ds:schemaRef ds:uri="http://schemas.openxmlformats.org/officeDocument/2006/bibliography"/>
  </ds:schemaRefs>
</ds:datastoreItem>
</file>

<file path=customXml/itemProps3.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dc471172-6ec0-410f-9f6e-10acaa34c523"/>
  </ds:schemaRefs>
</ds:datastoreItem>
</file>

<file path=customXml/itemProps4.xml><?xml version="1.0" encoding="utf-8"?>
<ds:datastoreItem xmlns:ds="http://schemas.openxmlformats.org/officeDocument/2006/customXml" ds:itemID="{2B550FB3-9EE4-4B23-916D-5DC2151C3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5256</Words>
  <Characters>29961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Sheedy</dc:creator>
  <cp:keywords/>
  <dc:description/>
  <cp:lastModifiedBy>S Huggins</cp:lastModifiedBy>
  <cp:revision>55</cp:revision>
  <cp:lastPrinted>2015-12-01T15:17:00Z</cp:lastPrinted>
  <dcterms:created xsi:type="dcterms:W3CDTF">2024-06-19T14:22:00Z</dcterms:created>
  <dcterms:modified xsi:type="dcterms:W3CDTF">2024-08-31T11:48:00Z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Order">
    <vt:r8>8000</vt:r8>
  </property>
  <property fmtid="{D5CDD505-2E9C-101B-9397-08002B2CF9AE}" pid="4" name="MediaServiceImageTags">
    <vt:lpwstr/>
  </property>
</Properties>
</file>